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60" w:rsidRPr="003D563B" w:rsidRDefault="005B2D60" w:rsidP="005B2D60">
      <w:pPr>
        <w:rPr>
          <w:rFonts w:asciiTheme="minorHAnsi" w:hAnsiTheme="minorHAnsi" w:cstheme="minorHAnsi"/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F0CFF">
        <w:t xml:space="preserve">       </w:t>
      </w:r>
      <w:r>
        <w:rPr>
          <w:rFonts w:asciiTheme="minorHAnsi" w:hAnsiTheme="minorHAnsi" w:cstheme="minorHAnsi"/>
          <w:b/>
        </w:rPr>
        <w:t>ZÁPIS č. 4</w:t>
      </w:r>
    </w:p>
    <w:p w:rsidR="005B2D60" w:rsidRPr="003D563B" w:rsidRDefault="005B2D60" w:rsidP="005B2D60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5B2D60" w:rsidRPr="003D563B" w:rsidRDefault="005B2D60" w:rsidP="005B2D60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15. apríla  2025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5B2D60" w:rsidRPr="003D563B" w:rsidRDefault="005B2D60" w:rsidP="005B2D60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5B2D60" w:rsidRPr="000174B8" w:rsidRDefault="005B2D60" w:rsidP="005B2D6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Prítomní členovia Správnej rady</w:t>
      </w:r>
      <w:r w:rsidRPr="005B2D60">
        <w:rPr>
          <w:rFonts w:asciiTheme="minorHAnsi" w:hAnsiTheme="minorHAnsi" w:cstheme="minorHAnsi"/>
        </w:rPr>
        <w:t xml:space="preserve">: Samuel </w:t>
      </w:r>
      <w:proofErr w:type="spellStart"/>
      <w:r w:rsidRPr="005B2D60">
        <w:rPr>
          <w:rFonts w:asciiTheme="minorHAnsi" w:hAnsiTheme="minorHAnsi" w:cstheme="minorHAnsi"/>
        </w:rPr>
        <w:t>Bachár</w:t>
      </w:r>
      <w:proofErr w:type="spellEnd"/>
      <w:r w:rsidRPr="005B2D6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, Michal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 xml:space="preserve">Alexander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5B2D60" w:rsidRPr="00DD610E" w:rsidRDefault="005B2D60" w:rsidP="005B2D6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5B2D60" w:rsidRPr="003D563B" w:rsidRDefault="005B2D60" w:rsidP="005B2D6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 xml:space="preserve">Vladimír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>, generálny riaditeľ TASR</w:t>
      </w:r>
    </w:p>
    <w:p w:rsidR="005B2D60" w:rsidRPr="003D563B" w:rsidRDefault="005B2D60" w:rsidP="005B2D6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5B2D60" w:rsidRPr="003D563B" w:rsidRDefault="005B2D60" w:rsidP="005B2D60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5B2D60" w:rsidRDefault="005B2D60" w:rsidP="005B2D6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5B2D60" w:rsidRDefault="005B2D60" w:rsidP="005B2D60">
      <w:pPr>
        <w:rPr>
          <w:b/>
        </w:rPr>
      </w:pPr>
      <w:r>
        <w:rPr>
          <w:b/>
        </w:rPr>
        <w:t>UZNESENIE č. 01/15/04/2025:</w:t>
      </w:r>
    </w:p>
    <w:p w:rsidR="005B2D60" w:rsidRDefault="005B2D60" w:rsidP="005B2D60">
      <w:r>
        <w:t>Členovia rady schválili tento program zasadnutia:</w:t>
      </w:r>
    </w:p>
    <w:p w:rsidR="005B2D60" w:rsidRPr="005B2D60" w:rsidRDefault="005B2D60" w:rsidP="005B2D6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5B2D60">
        <w:rPr>
          <w:rFonts w:asciiTheme="minorHAnsi" w:hAnsiTheme="minorHAnsi" w:cstheme="minorHAnsi"/>
          <w:b/>
          <w:szCs w:val="24"/>
        </w:rPr>
        <w:t>Správa o činnosti a hospodárení TASR za rok 2024.</w:t>
      </w:r>
    </w:p>
    <w:p w:rsidR="005B2D60" w:rsidRPr="005B2D60" w:rsidRDefault="005B2D60" w:rsidP="005B2D6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5B2D60">
        <w:rPr>
          <w:rFonts w:asciiTheme="minorHAnsi" w:hAnsiTheme="minorHAnsi" w:cstheme="minorHAnsi"/>
          <w:b/>
          <w:szCs w:val="24"/>
        </w:rPr>
        <w:t>Stanovisko Správnej rady Tlačovej agentúry Slovenskej republiky k vyhodnoteniu plnenia hlavných úloh TASR a k výsledku hospodárenia TASR za rok 2024 podľa par. 5 ods. 11 písm. c) zákona č. 385/2008 Z. z. o Tlačovej agentúre Slovenskej republiky a o zmene niektorých zákonov.</w:t>
      </w:r>
    </w:p>
    <w:p w:rsidR="005B2D60" w:rsidRPr="005B2D60" w:rsidRDefault="005B2D60" w:rsidP="005B2D6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5B2D60">
        <w:rPr>
          <w:rFonts w:asciiTheme="minorHAnsi" w:hAnsiTheme="minorHAnsi" w:cstheme="minorHAnsi"/>
          <w:b/>
          <w:szCs w:val="24"/>
        </w:rPr>
        <w:t>Návrh na prevod výsledku hospodárenia do rezervného fondu.</w:t>
      </w:r>
    </w:p>
    <w:p w:rsidR="005B2D60" w:rsidRPr="005B2D60" w:rsidRDefault="005B2D60" w:rsidP="005B2D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5B2D60">
        <w:rPr>
          <w:rFonts w:asciiTheme="minorHAnsi" w:hAnsiTheme="minorHAnsi" w:cstheme="minorHAnsi"/>
          <w:b/>
          <w:szCs w:val="24"/>
        </w:rPr>
        <w:t>Rôzne.</w:t>
      </w:r>
    </w:p>
    <w:p w:rsidR="005B2D60" w:rsidRDefault="005B2D60" w:rsidP="005B2D60"/>
    <w:p w:rsidR="005B2D60" w:rsidRPr="00954BC2" w:rsidRDefault="005B2D60" w:rsidP="005B2D6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   5 </w:t>
      </w:r>
      <w:r w:rsidRPr="00954BC2">
        <w:rPr>
          <w:rFonts w:asciiTheme="minorHAnsi" w:hAnsiTheme="minorHAnsi" w:cstheme="minorHAnsi"/>
        </w:rPr>
        <w:t xml:space="preserve">                                   PROTI: 0                                    ZDRŽAL SA: 0</w:t>
      </w:r>
    </w:p>
    <w:p w:rsidR="005B2D60" w:rsidRDefault="005B2D60" w:rsidP="005B2D6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S. </w:t>
      </w:r>
      <w:proofErr w:type="spellStart"/>
      <w:r>
        <w:rPr>
          <w:rFonts w:asciiTheme="minorHAnsi" w:hAnsiTheme="minorHAnsi" w:cstheme="minorHAnsi"/>
        </w:rPr>
        <w:t>Bachár</w:t>
      </w:r>
      <w:proofErr w:type="spellEnd"/>
    </w:p>
    <w:p w:rsidR="005B2D60" w:rsidRPr="00954BC2" w:rsidRDefault="005B2D60" w:rsidP="005B2D6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J. Bednár</w:t>
      </w:r>
    </w:p>
    <w:p w:rsidR="005B2D60" w:rsidRPr="00954BC2" w:rsidRDefault="005B2D60" w:rsidP="005B2D60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A. </w:t>
      </w:r>
      <w:proofErr w:type="spellStart"/>
      <w:r w:rsidRPr="00954BC2">
        <w:rPr>
          <w:rFonts w:asciiTheme="minorHAnsi" w:hAnsiTheme="minorHAnsi" w:cstheme="minorHAnsi"/>
        </w:rPr>
        <w:t>Mezeiová</w:t>
      </w:r>
      <w:proofErr w:type="spellEnd"/>
    </w:p>
    <w:p w:rsidR="005B2D60" w:rsidRDefault="005B2D60" w:rsidP="005B2D6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 xml:space="preserve">M. </w:t>
      </w:r>
      <w:proofErr w:type="spellStart"/>
      <w:r w:rsidRPr="00954BC2">
        <w:rPr>
          <w:rFonts w:asciiTheme="minorHAnsi" w:hAnsiTheme="minorHAnsi" w:cstheme="minorHAnsi"/>
        </w:rPr>
        <w:t>Pidanič</w:t>
      </w:r>
      <w:proofErr w:type="spellEnd"/>
    </w:p>
    <w:p w:rsidR="005B2D60" w:rsidRPr="00954BC2" w:rsidRDefault="005B2D60" w:rsidP="005B2D6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 w:rsidRPr="00954BC2">
        <w:rPr>
          <w:rFonts w:asciiTheme="minorHAnsi" w:hAnsiTheme="minorHAnsi" w:cstheme="minorHAnsi"/>
        </w:rPr>
        <w:t>Riabov</w:t>
      </w:r>
      <w:proofErr w:type="spellEnd"/>
    </w:p>
    <w:p w:rsidR="005B2D60" w:rsidRDefault="005B2D60" w:rsidP="005B2D60">
      <w:pPr>
        <w:tabs>
          <w:tab w:val="left" w:pos="567"/>
        </w:tabs>
        <w:ind w:left="765"/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Uznesenie bolo prijaté.</w:t>
      </w:r>
    </w:p>
    <w:p w:rsidR="006A263C" w:rsidRDefault="005B2D60" w:rsidP="005B2D6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5B2D60" w:rsidRDefault="005B2D60" w:rsidP="005B2D6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5B2D60">
        <w:rPr>
          <w:rFonts w:asciiTheme="minorHAnsi" w:hAnsiTheme="minorHAnsi" w:cstheme="minorHAnsi"/>
          <w:b/>
          <w:szCs w:val="24"/>
        </w:rPr>
        <w:t>Správa o činnosti</w:t>
      </w:r>
      <w:r>
        <w:rPr>
          <w:rFonts w:asciiTheme="minorHAnsi" w:hAnsiTheme="minorHAnsi" w:cstheme="minorHAnsi"/>
          <w:b/>
          <w:szCs w:val="24"/>
        </w:rPr>
        <w:t xml:space="preserve"> a hospodárení TASR za rok 2024</w:t>
      </w:r>
    </w:p>
    <w:p w:rsidR="005B2D60" w:rsidRPr="00464C00" w:rsidRDefault="005B2D60" w:rsidP="005B2D6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cstheme="minorHAnsi"/>
          <w:bCs/>
          <w:spacing w:val="-2"/>
        </w:rPr>
      </w:pPr>
      <w:r w:rsidRPr="00464C00">
        <w:rPr>
          <w:rFonts w:asciiTheme="minorHAnsi" w:hAnsiTheme="minorHAnsi" w:cstheme="minorHAnsi"/>
          <w:szCs w:val="24"/>
        </w:rPr>
        <w:t xml:space="preserve">Ako uviedol V. </w:t>
      </w:r>
      <w:proofErr w:type="spellStart"/>
      <w:r w:rsidRPr="00464C00">
        <w:rPr>
          <w:rFonts w:asciiTheme="minorHAnsi" w:hAnsiTheme="minorHAnsi" w:cstheme="minorHAnsi"/>
          <w:szCs w:val="24"/>
        </w:rPr>
        <w:t>Puchala</w:t>
      </w:r>
      <w:proofErr w:type="spellEnd"/>
      <w:r w:rsidRPr="00464C00">
        <w:rPr>
          <w:rFonts w:asciiTheme="minorHAnsi" w:hAnsiTheme="minorHAnsi" w:cstheme="minorHAnsi"/>
          <w:szCs w:val="24"/>
        </w:rPr>
        <w:t xml:space="preserve">, </w:t>
      </w:r>
      <w:r w:rsidRPr="00464C00">
        <w:rPr>
          <w:rFonts w:cstheme="minorHAnsi"/>
          <w:spacing w:val="-2"/>
        </w:rPr>
        <w:t>Tlačová agentúra Slovenskej republiky (TASR) splnila v roku 2024 všetky úlohy, ktoré jej ukladá zákon</w:t>
      </w:r>
      <w:r w:rsidRPr="00464C00">
        <w:rPr>
          <w:rFonts w:cstheme="minorHAnsi"/>
          <w:bCs/>
          <w:spacing w:val="-2"/>
        </w:rPr>
        <w:t xml:space="preserve"> č. 385/2008 Z. z. o Tlačovej agentúre Slovenskej republiky a o zmene niektorých zákonov v znení neskorších predpisov (ďalej len zákon o TASR). </w:t>
      </w:r>
    </w:p>
    <w:p w:rsidR="005B2D60" w:rsidRPr="00464C00" w:rsidRDefault="005B2D60" w:rsidP="009B39D4">
      <w:pPr>
        <w:widowControl w:val="0"/>
        <w:autoSpaceDE w:val="0"/>
        <w:autoSpaceDN w:val="0"/>
        <w:adjustRightInd w:val="0"/>
        <w:spacing w:before="120" w:line="276" w:lineRule="auto"/>
        <w:rPr>
          <w:rFonts w:cstheme="minorHAnsi"/>
          <w:bCs/>
          <w:color w:val="000000"/>
        </w:rPr>
      </w:pPr>
      <w:r w:rsidRPr="00464C00">
        <w:rPr>
          <w:rFonts w:cstheme="minorHAnsi"/>
          <w:bCs/>
          <w:color w:val="000000"/>
        </w:rPr>
        <w:lastRenderedPageBreak/>
        <w:t xml:space="preserve">TASR v roku 2024 splnila úlohy vyplývajúce zo Zmluvy o podmienkach použitia </w:t>
      </w:r>
      <w:proofErr w:type="spellStart"/>
      <w:r w:rsidRPr="00464C00">
        <w:rPr>
          <w:rFonts w:cstheme="minorHAnsi"/>
          <w:bCs/>
          <w:color w:val="000000"/>
        </w:rPr>
        <w:t>nárokovateľného</w:t>
      </w:r>
      <w:proofErr w:type="spellEnd"/>
      <w:r w:rsidRPr="00464C00">
        <w:rPr>
          <w:rFonts w:cstheme="minorHAnsi"/>
          <w:bCs/>
          <w:color w:val="000000"/>
        </w:rPr>
        <w:t xml:space="preserve"> príspevku zo štátneho rozpočtu č. MK-177/2023/M medzi TASR a MK SR, ktorá bola uzatvorená dňa 05.  01. 2024.</w:t>
      </w:r>
    </w:p>
    <w:p w:rsidR="005B2D60" w:rsidRPr="00464C00" w:rsidRDefault="005B2D60" w:rsidP="009B39D4">
      <w:pPr>
        <w:widowControl w:val="0"/>
        <w:autoSpaceDE w:val="0"/>
        <w:autoSpaceDN w:val="0"/>
        <w:adjustRightInd w:val="0"/>
        <w:spacing w:before="120" w:line="276" w:lineRule="auto"/>
        <w:rPr>
          <w:rFonts w:cstheme="minorHAnsi"/>
        </w:rPr>
      </w:pPr>
      <w:r w:rsidRPr="00464C00">
        <w:rPr>
          <w:rFonts w:cstheme="minorHAnsi"/>
        </w:rPr>
        <w:t>TASR</w:t>
      </w:r>
      <w:r w:rsidRPr="00464C00">
        <w:rPr>
          <w:rFonts w:cstheme="minorHAnsi"/>
          <w:spacing w:val="13"/>
        </w:rPr>
        <w:t xml:space="preserve"> v zmysle služby verejnosti i vo verejnom záujme </w:t>
      </w:r>
      <w:r w:rsidRPr="00464C00">
        <w:rPr>
          <w:rFonts w:cstheme="minorHAnsi"/>
        </w:rPr>
        <w:t>vy</w:t>
      </w:r>
      <w:r w:rsidRPr="00464C00">
        <w:rPr>
          <w:rFonts w:cstheme="minorHAnsi"/>
          <w:spacing w:val="1"/>
        </w:rPr>
        <w:t>h</w:t>
      </w:r>
      <w:r w:rsidRPr="00464C00">
        <w:rPr>
          <w:rFonts w:cstheme="minorHAnsi"/>
          <w:spacing w:val="-1"/>
        </w:rPr>
        <w:t>ľ</w:t>
      </w:r>
      <w:r w:rsidRPr="00464C00">
        <w:rPr>
          <w:rFonts w:cstheme="minorHAnsi"/>
        </w:rPr>
        <w:t>a</w:t>
      </w:r>
      <w:r w:rsidRPr="00464C00">
        <w:rPr>
          <w:rFonts w:cstheme="minorHAnsi"/>
          <w:spacing w:val="1"/>
        </w:rPr>
        <w:t>d</w:t>
      </w:r>
      <w:r w:rsidRPr="00464C00">
        <w:rPr>
          <w:rFonts w:cstheme="minorHAnsi"/>
          <w:spacing w:val="-2"/>
        </w:rPr>
        <w:t>á</w:t>
      </w:r>
      <w:r w:rsidRPr="00464C00">
        <w:rPr>
          <w:rFonts w:cstheme="minorHAnsi"/>
        </w:rPr>
        <w:t xml:space="preserve">vala </w:t>
      </w:r>
      <w:r w:rsidRPr="00464C00">
        <w:rPr>
          <w:rFonts w:cstheme="minorHAnsi"/>
          <w:spacing w:val="25"/>
        </w:rPr>
        <w:t xml:space="preserve"> </w:t>
      </w:r>
      <w:r w:rsidRPr="00464C00">
        <w:rPr>
          <w:rFonts w:cstheme="minorHAnsi"/>
        </w:rPr>
        <w:t>a</w:t>
      </w:r>
      <w:r w:rsidRPr="00464C00">
        <w:rPr>
          <w:rFonts w:cstheme="minorHAnsi"/>
          <w:spacing w:val="-1"/>
        </w:rPr>
        <w:t>k</w:t>
      </w:r>
      <w:r w:rsidRPr="00464C00">
        <w:rPr>
          <w:rFonts w:cstheme="minorHAnsi"/>
          <w:spacing w:val="1"/>
        </w:rPr>
        <w:t>tu</w:t>
      </w:r>
      <w:r w:rsidRPr="00464C00">
        <w:rPr>
          <w:rFonts w:cstheme="minorHAnsi"/>
        </w:rPr>
        <w:t>á</w:t>
      </w:r>
      <w:r w:rsidRPr="00464C00">
        <w:rPr>
          <w:rFonts w:cstheme="minorHAnsi"/>
          <w:spacing w:val="-2"/>
        </w:rPr>
        <w:t>l</w:t>
      </w:r>
      <w:r w:rsidRPr="00464C00">
        <w:rPr>
          <w:rFonts w:cstheme="minorHAnsi"/>
          <w:spacing w:val="1"/>
        </w:rPr>
        <w:t>n</w:t>
      </w:r>
      <w:r w:rsidRPr="00464C00">
        <w:rPr>
          <w:rFonts w:cstheme="minorHAnsi"/>
        </w:rPr>
        <w:t>e,</w:t>
      </w:r>
      <w:r w:rsidRPr="00464C00">
        <w:rPr>
          <w:rFonts w:cstheme="minorHAnsi"/>
          <w:spacing w:val="13"/>
        </w:rPr>
        <w:t xml:space="preserve"> </w:t>
      </w:r>
      <w:r w:rsidRPr="00464C00">
        <w:rPr>
          <w:rFonts w:cstheme="minorHAnsi"/>
        </w:rPr>
        <w:t>včas</w:t>
      </w:r>
      <w:r w:rsidRPr="00464C00">
        <w:rPr>
          <w:rFonts w:cstheme="minorHAnsi"/>
          <w:spacing w:val="-1"/>
        </w:rPr>
        <w:t>n</w:t>
      </w:r>
      <w:r w:rsidRPr="00464C00">
        <w:rPr>
          <w:rFonts w:cstheme="minorHAnsi"/>
        </w:rPr>
        <w:t>é,</w:t>
      </w:r>
      <w:r w:rsidRPr="00464C00">
        <w:rPr>
          <w:rFonts w:cstheme="minorHAnsi"/>
          <w:spacing w:val="13"/>
        </w:rPr>
        <w:t xml:space="preserve"> </w:t>
      </w:r>
      <w:r w:rsidRPr="00464C00">
        <w:rPr>
          <w:rFonts w:cstheme="minorHAnsi"/>
          <w:spacing w:val="-2"/>
        </w:rPr>
        <w:t>o</w:t>
      </w:r>
      <w:r w:rsidRPr="00464C00">
        <w:rPr>
          <w:rFonts w:cstheme="minorHAnsi"/>
        </w:rPr>
        <w:t>vere</w:t>
      </w:r>
      <w:r w:rsidRPr="00464C00">
        <w:rPr>
          <w:rFonts w:cstheme="minorHAnsi"/>
          <w:spacing w:val="1"/>
        </w:rPr>
        <w:t>n</w:t>
      </w:r>
      <w:r w:rsidRPr="00464C00">
        <w:rPr>
          <w:rFonts w:cstheme="minorHAnsi"/>
        </w:rPr>
        <w:t>é,</w:t>
      </w:r>
      <w:r w:rsidRPr="00464C00">
        <w:rPr>
          <w:rFonts w:cstheme="minorHAnsi"/>
          <w:spacing w:val="10"/>
        </w:rPr>
        <w:t xml:space="preserve"> </w:t>
      </w:r>
      <w:r w:rsidRPr="00464C00">
        <w:rPr>
          <w:rFonts w:cstheme="minorHAnsi"/>
          <w:spacing w:val="1"/>
        </w:rPr>
        <w:t>n</w:t>
      </w:r>
      <w:r w:rsidRPr="00464C00">
        <w:rPr>
          <w:rFonts w:cstheme="minorHAnsi"/>
        </w:rPr>
        <w:t>es</w:t>
      </w:r>
      <w:r w:rsidRPr="00464C00">
        <w:rPr>
          <w:rFonts w:cstheme="minorHAnsi"/>
          <w:spacing w:val="-1"/>
        </w:rPr>
        <w:t>k</w:t>
      </w:r>
      <w:r w:rsidRPr="00464C00">
        <w:rPr>
          <w:rFonts w:cstheme="minorHAnsi"/>
        </w:rPr>
        <w:t>resl</w:t>
      </w:r>
      <w:r w:rsidRPr="00464C00">
        <w:rPr>
          <w:rFonts w:cstheme="minorHAnsi"/>
          <w:spacing w:val="-2"/>
        </w:rPr>
        <w:t>e</w:t>
      </w:r>
      <w:r w:rsidRPr="00464C00">
        <w:rPr>
          <w:rFonts w:cstheme="minorHAnsi"/>
          <w:spacing w:val="-1"/>
        </w:rPr>
        <w:t>n</w:t>
      </w:r>
      <w:r w:rsidRPr="00464C00">
        <w:rPr>
          <w:rFonts w:cstheme="minorHAnsi"/>
        </w:rPr>
        <w:t xml:space="preserve">é a </w:t>
      </w:r>
      <w:r w:rsidRPr="00464C00">
        <w:rPr>
          <w:rFonts w:cstheme="minorHAnsi"/>
          <w:spacing w:val="1"/>
        </w:rPr>
        <w:t>n</w:t>
      </w:r>
      <w:r w:rsidRPr="00464C00">
        <w:rPr>
          <w:rFonts w:cstheme="minorHAnsi"/>
        </w:rPr>
        <w:t>e</w:t>
      </w:r>
      <w:r w:rsidRPr="00464C00">
        <w:rPr>
          <w:rFonts w:cstheme="minorHAnsi"/>
          <w:spacing w:val="-3"/>
        </w:rPr>
        <w:t>s</w:t>
      </w:r>
      <w:r w:rsidRPr="00464C00">
        <w:rPr>
          <w:rFonts w:cstheme="minorHAnsi"/>
          <w:spacing w:val="1"/>
        </w:rPr>
        <w:t>t</w:t>
      </w:r>
      <w:r w:rsidRPr="00464C00">
        <w:rPr>
          <w:rFonts w:cstheme="minorHAnsi"/>
        </w:rPr>
        <w:t>ra</w:t>
      </w:r>
      <w:r w:rsidRPr="00464C00">
        <w:rPr>
          <w:rFonts w:cstheme="minorHAnsi"/>
          <w:spacing w:val="-1"/>
        </w:rPr>
        <w:t>n</w:t>
      </w:r>
      <w:r w:rsidRPr="00464C00">
        <w:rPr>
          <w:rFonts w:cstheme="minorHAnsi"/>
          <w:spacing w:val="1"/>
        </w:rPr>
        <w:t>n</w:t>
      </w:r>
      <w:r w:rsidRPr="00464C00">
        <w:rPr>
          <w:rFonts w:cstheme="minorHAnsi"/>
        </w:rPr>
        <w:t>é</w:t>
      </w:r>
      <w:r w:rsidRPr="00464C00">
        <w:rPr>
          <w:rFonts w:cstheme="minorHAnsi"/>
          <w:spacing w:val="5"/>
        </w:rPr>
        <w:t xml:space="preserve"> </w:t>
      </w:r>
      <w:r w:rsidRPr="00464C00">
        <w:rPr>
          <w:rFonts w:cstheme="minorHAnsi"/>
        </w:rPr>
        <w:t>i</w:t>
      </w:r>
      <w:r w:rsidRPr="00464C00">
        <w:rPr>
          <w:rFonts w:cstheme="minorHAnsi"/>
          <w:spacing w:val="-1"/>
        </w:rPr>
        <w:t>n</w:t>
      </w:r>
      <w:r w:rsidRPr="00464C00">
        <w:rPr>
          <w:rFonts w:cstheme="minorHAnsi"/>
          <w:spacing w:val="1"/>
        </w:rPr>
        <w:t>f</w:t>
      </w:r>
      <w:r w:rsidRPr="00464C00">
        <w:rPr>
          <w:rFonts w:cstheme="minorHAnsi"/>
        </w:rPr>
        <w:t>ormácie o udalostiach v politike, ekonomike, kultúre, samospráve, športe a ďalších oblastiach života doma i v zahraničí,</w:t>
      </w:r>
      <w:r w:rsidRPr="00464C00">
        <w:rPr>
          <w:rFonts w:cstheme="minorHAnsi"/>
          <w:spacing w:val="2"/>
        </w:rPr>
        <w:t xml:space="preserve"> </w:t>
      </w:r>
      <w:r w:rsidRPr="00464C00">
        <w:rPr>
          <w:rFonts w:cstheme="minorHAnsi"/>
          <w:spacing w:val="-1"/>
        </w:rPr>
        <w:t>k</w:t>
      </w:r>
      <w:r w:rsidRPr="00464C00">
        <w:rPr>
          <w:rFonts w:cstheme="minorHAnsi"/>
          <w:spacing w:val="1"/>
        </w:rPr>
        <w:t>t</w:t>
      </w:r>
      <w:r w:rsidRPr="00464C00">
        <w:rPr>
          <w:rFonts w:cstheme="minorHAnsi"/>
        </w:rPr>
        <w:t>oré</w:t>
      </w:r>
      <w:r w:rsidRPr="00464C00">
        <w:rPr>
          <w:rFonts w:cstheme="minorHAnsi"/>
          <w:spacing w:val="7"/>
        </w:rPr>
        <w:t xml:space="preserve"> </w:t>
      </w:r>
      <w:r w:rsidRPr="00464C00">
        <w:rPr>
          <w:rFonts w:cstheme="minorHAnsi"/>
          <w:spacing w:val="-3"/>
        </w:rPr>
        <w:t>s</w:t>
      </w:r>
      <w:r w:rsidRPr="00464C00">
        <w:rPr>
          <w:rFonts w:cstheme="minorHAnsi"/>
          <w:spacing w:val="1"/>
        </w:rPr>
        <w:t>p</w:t>
      </w:r>
      <w:r w:rsidRPr="00464C00">
        <w:rPr>
          <w:rFonts w:cstheme="minorHAnsi"/>
        </w:rPr>
        <w:t>racovávala</w:t>
      </w:r>
      <w:r w:rsidRPr="00464C00">
        <w:rPr>
          <w:rFonts w:cstheme="minorHAnsi"/>
          <w:spacing w:val="5"/>
        </w:rPr>
        <w:t xml:space="preserve"> </w:t>
      </w:r>
      <w:r w:rsidRPr="00464C00">
        <w:rPr>
          <w:rFonts w:cstheme="minorHAnsi"/>
          <w:spacing w:val="-1"/>
        </w:rPr>
        <w:t>f</w:t>
      </w:r>
      <w:r w:rsidRPr="00464C00">
        <w:rPr>
          <w:rFonts w:cstheme="minorHAnsi"/>
        </w:rPr>
        <w:t>or</w:t>
      </w:r>
      <w:r w:rsidRPr="00464C00">
        <w:rPr>
          <w:rFonts w:cstheme="minorHAnsi"/>
          <w:spacing w:val="-2"/>
        </w:rPr>
        <w:t>m</w:t>
      </w:r>
      <w:r w:rsidRPr="00464C00">
        <w:rPr>
          <w:rFonts w:cstheme="minorHAnsi"/>
        </w:rPr>
        <w:t>ou</w:t>
      </w:r>
      <w:r w:rsidRPr="00464C00">
        <w:rPr>
          <w:rFonts w:cstheme="minorHAnsi"/>
          <w:spacing w:val="6"/>
        </w:rPr>
        <w:t xml:space="preserve"> </w:t>
      </w:r>
      <w:r w:rsidRPr="00464C00">
        <w:rPr>
          <w:rFonts w:cstheme="minorHAnsi"/>
          <w:spacing w:val="1"/>
        </w:rPr>
        <w:t>t</w:t>
      </w:r>
      <w:r w:rsidRPr="00464C00">
        <w:rPr>
          <w:rFonts w:cstheme="minorHAnsi"/>
        </w:rPr>
        <w:t>e</w:t>
      </w:r>
      <w:r w:rsidRPr="00464C00">
        <w:rPr>
          <w:rFonts w:cstheme="minorHAnsi"/>
          <w:spacing w:val="-1"/>
        </w:rPr>
        <w:t>xt</w:t>
      </w:r>
      <w:r w:rsidRPr="00464C00">
        <w:rPr>
          <w:rFonts w:cstheme="minorHAnsi"/>
        </w:rPr>
        <w:t>ových</w:t>
      </w:r>
      <w:r w:rsidRPr="00464C00">
        <w:rPr>
          <w:rFonts w:cstheme="minorHAnsi"/>
          <w:spacing w:val="8"/>
        </w:rPr>
        <w:t xml:space="preserve"> </w:t>
      </w:r>
      <w:r w:rsidRPr="00464C00">
        <w:rPr>
          <w:rFonts w:cstheme="minorHAnsi"/>
          <w:spacing w:val="-3"/>
        </w:rPr>
        <w:t>s</w:t>
      </w:r>
      <w:r w:rsidRPr="00464C00">
        <w:rPr>
          <w:rFonts w:cstheme="minorHAnsi"/>
          <w:spacing w:val="1"/>
        </w:rPr>
        <w:t>úb</w:t>
      </w:r>
      <w:r w:rsidRPr="00464C00">
        <w:rPr>
          <w:rFonts w:cstheme="minorHAnsi"/>
        </w:rPr>
        <w:t>o</w:t>
      </w:r>
      <w:r w:rsidRPr="00464C00">
        <w:rPr>
          <w:rFonts w:cstheme="minorHAnsi"/>
          <w:spacing w:val="-2"/>
        </w:rPr>
        <w:t>r</w:t>
      </w:r>
      <w:r w:rsidRPr="00464C00">
        <w:rPr>
          <w:rFonts w:cstheme="minorHAnsi"/>
        </w:rPr>
        <w:t>ov,</w:t>
      </w:r>
      <w:r w:rsidRPr="00464C00">
        <w:rPr>
          <w:rFonts w:cstheme="minorHAnsi"/>
          <w:spacing w:val="5"/>
        </w:rPr>
        <w:t xml:space="preserve"> </w:t>
      </w:r>
      <w:r w:rsidRPr="00464C00">
        <w:rPr>
          <w:rFonts w:cstheme="minorHAnsi"/>
          <w:spacing w:val="1"/>
        </w:rPr>
        <w:t>z</w:t>
      </w:r>
      <w:r w:rsidRPr="00464C00">
        <w:rPr>
          <w:rFonts w:cstheme="minorHAnsi"/>
          <w:spacing w:val="-3"/>
        </w:rPr>
        <w:t>v</w:t>
      </w:r>
      <w:r w:rsidRPr="00464C00">
        <w:rPr>
          <w:rFonts w:cstheme="minorHAnsi"/>
          <w:spacing w:val="1"/>
        </w:rPr>
        <w:t>u</w:t>
      </w:r>
      <w:r w:rsidRPr="00464C00">
        <w:rPr>
          <w:rFonts w:cstheme="minorHAnsi"/>
          <w:spacing w:val="-1"/>
        </w:rPr>
        <w:t>k</w:t>
      </w:r>
      <w:r w:rsidRPr="00464C00">
        <w:rPr>
          <w:rFonts w:cstheme="minorHAnsi"/>
        </w:rPr>
        <w:t>ových</w:t>
      </w:r>
      <w:r w:rsidRPr="00464C00">
        <w:rPr>
          <w:rFonts w:cstheme="minorHAnsi"/>
          <w:spacing w:val="8"/>
        </w:rPr>
        <w:t xml:space="preserve"> </w:t>
      </w:r>
      <w:r w:rsidRPr="00464C00">
        <w:rPr>
          <w:rFonts w:cstheme="minorHAnsi"/>
          <w:spacing w:val="1"/>
        </w:rPr>
        <w:t>z</w:t>
      </w:r>
      <w:r w:rsidRPr="00464C00">
        <w:rPr>
          <w:rFonts w:cstheme="minorHAnsi"/>
          <w:spacing w:val="-2"/>
        </w:rPr>
        <w:t>á</w:t>
      </w:r>
      <w:r w:rsidRPr="00464C00">
        <w:rPr>
          <w:rFonts w:cstheme="minorHAnsi"/>
          <w:spacing w:val="1"/>
        </w:rPr>
        <w:t>zn</w:t>
      </w:r>
      <w:r w:rsidRPr="00464C00">
        <w:rPr>
          <w:rFonts w:cstheme="minorHAnsi"/>
          <w:spacing w:val="-2"/>
        </w:rPr>
        <w:t>a</w:t>
      </w:r>
      <w:r w:rsidRPr="00464C00">
        <w:rPr>
          <w:rFonts w:cstheme="minorHAnsi"/>
        </w:rPr>
        <w:t xml:space="preserve">mov a </w:t>
      </w:r>
      <w:r w:rsidRPr="00464C00">
        <w:rPr>
          <w:rFonts w:cstheme="minorHAnsi"/>
          <w:spacing w:val="1"/>
        </w:rPr>
        <w:t>z</w:t>
      </w:r>
      <w:r w:rsidRPr="00464C00">
        <w:rPr>
          <w:rFonts w:cstheme="minorHAnsi"/>
        </w:rPr>
        <w:t>v</w:t>
      </w:r>
      <w:r w:rsidRPr="00464C00">
        <w:rPr>
          <w:rFonts w:cstheme="minorHAnsi"/>
          <w:spacing w:val="1"/>
        </w:rPr>
        <w:t>u</w:t>
      </w:r>
      <w:r w:rsidRPr="00464C00">
        <w:rPr>
          <w:rFonts w:cstheme="minorHAnsi"/>
          <w:spacing w:val="-1"/>
        </w:rPr>
        <w:t>k</w:t>
      </w:r>
      <w:r w:rsidRPr="00464C00">
        <w:rPr>
          <w:rFonts w:cstheme="minorHAnsi"/>
        </w:rPr>
        <w:t>ov</w:t>
      </w:r>
      <w:r w:rsidRPr="00464C00">
        <w:rPr>
          <w:rFonts w:cstheme="minorHAnsi"/>
          <w:spacing w:val="1"/>
        </w:rPr>
        <w:t>o-</w:t>
      </w:r>
      <w:r w:rsidRPr="00464C00">
        <w:rPr>
          <w:rFonts w:cstheme="minorHAnsi"/>
          <w:spacing w:val="-2"/>
        </w:rPr>
        <w:t>o</w:t>
      </w:r>
      <w:r w:rsidRPr="00464C00">
        <w:rPr>
          <w:rFonts w:cstheme="minorHAnsi"/>
          <w:spacing w:val="1"/>
        </w:rPr>
        <w:t>b</w:t>
      </w:r>
      <w:r w:rsidRPr="00464C00">
        <w:rPr>
          <w:rFonts w:cstheme="minorHAnsi"/>
        </w:rPr>
        <w:t>ra</w:t>
      </w:r>
      <w:r w:rsidRPr="00464C00">
        <w:rPr>
          <w:rFonts w:cstheme="minorHAnsi"/>
          <w:spacing w:val="-1"/>
        </w:rPr>
        <w:t>z</w:t>
      </w:r>
      <w:r w:rsidRPr="00464C00">
        <w:rPr>
          <w:rFonts w:cstheme="minorHAnsi"/>
        </w:rPr>
        <w:t xml:space="preserve">ových </w:t>
      </w:r>
      <w:r w:rsidRPr="00464C00">
        <w:rPr>
          <w:rFonts w:cstheme="minorHAnsi"/>
          <w:spacing w:val="1"/>
        </w:rPr>
        <w:t>z</w:t>
      </w:r>
      <w:r w:rsidRPr="00464C00">
        <w:rPr>
          <w:rFonts w:cstheme="minorHAnsi"/>
          <w:spacing w:val="-2"/>
        </w:rPr>
        <w:t>á</w:t>
      </w:r>
      <w:r w:rsidRPr="00464C00">
        <w:rPr>
          <w:rFonts w:cstheme="minorHAnsi"/>
          <w:spacing w:val="1"/>
        </w:rPr>
        <w:t>zn</w:t>
      </w:r>
      <w:r w:rsidRPr="00464C00">
        <w:rPr>
          <w:rFonts w:cstheme="minorHAnsi"/>
        </w:rPr>
        <w:t>amov. I</w:t>
      </w:r>
      <w:r w:rsidRPr="00464C00">
        <w:rPr>
          <w:rFonts w:cstheme="minorHAnsi"/>
          <w:spacing w:val="-1"/>
        </w:rPr>
        <w:t>n</w:t>
      </w:r>
      <w:r w:rsidRPr="00464C00">
        <w:rPr>
          <w:rFonts w:cstheme="minorHAnsi"/>
          <w:spacing w:val="1"/>
        </w:rPr>
        <w:t>f</w:t>
      </w:r>
      <w:r w:rsidRPr="00464C00">
        <w:rPr>
          <w:rFonts w:cstheme="minorHAnsi"/>
        </w:rPr>
        <w:t xml:space="preserve">ormácie </w:t>
      </w:r>
      <w:r w:rsidRPr="00464C00">
        <w:rPr>
          <w:rFonts w:cstheme="minorHAnsi"/>
          <w:spacing w:val="1"/>
        </w:rPr>
        <w:t>u</w:t>
      </w:r>
      <w:r w:rsidRPr="00464C00">
        <w:rPr>
          <w:rFonts w:cstheme="minorHAnsi"/>
        </w:rPr>
        <w:t>c</w:t>
      </w:r>
      <w:r w:rsidRPr="00464C00">
        <w:rPr>
          <w:rFonts w:cstheme="minorHAnsi"/>
          <w:spacing w:val="1"/>
        </w:rPr>
        <w:t>h</w:t>
      </w:r>
      <w:r w:rsidRPr="00464C00">
        <w:rPr>
          <w:rFonts w:cstheme="minorHAnsi"/>
        </w:rPr>
        <w:t>ováva</w:t>
      </w:r>
      <w:r w:rsidRPr="00464C00">
        <w:rPr>
          <w:rFonts w:cstheme="minorHAnsi"/>
          <w:spacing w:val="-2"/>
        </w:rPr>
        <w:t>l</w:t>
      </w:r>
      <w:r w:rsidRPr="00464C00">
        <w:rPr>
          <w:rFonts w:cstheme="minorHAnsi"/>
        </w:rPr>
        <w:t>a v svojich archívoch.</w:t>
      </w:r>
    </w:p>
    <w:p w:rsidR="005B2D60" w:rsidRPr="00464C00" w:rsidRDefault="005B2D60" w:rsidP="009B39D4">
      <w:pPr>
        <w:widowControl w:val="0"/>
        <w:autoSpaceDE w:val="0"/>
        <w:autoSpaceDN w:val="0"/>
        <w:adjustRightInd w:val="0"/>
        <w:spacing w:before="120" w:line="276" w:lineRule="auto"/>
        <w:rPr>
          <w:rFonts w:cstheme="minorHAnsi"/>
          <w:bCs/>
          <w:color w:val="000000"/>
        </w:rPr>
      </w:pPr>
      <w:r w:rsidRPr="00464C00">
        <w:rPr>
          <w:rFonts w:cstheme="minorHAnsi"/>
        </w:rPr>
        <w:t xml:space="preserve"> Agentúra informovala o aktivitách prezidenta, NRSR, vlády, orgánov štátnej správy a samosprávy či dianí v súdnictve.  </w:t>
      </w:r>
      <w:r w:rsidRPr="00464C00">
        <w:rPr>
          <w:rFonts w:cstheme="minorHAnsi"/>
          <w:bCs/>
        </w:rPr>
        <w:t xml:space="preserve">Venovala sa </w:t>
      </w:r>
      <w:r w:rsidRPr="00464C00">
        <w:rPr>
          <w:rFonts w:cstheme="minorHAnsi"/>
          <w:bCs/>
          <w:color w:val="000000"/>
        </w:rPr>
        <w:t>problematike národností, cirkví, zdravotne a sociálne znevýhodnených občanov, kultúre s dôrazom na národnú kultúru a kultúru národnostných menšín, ochrane kultúrneho dedičstva, školstvu, vede, zdravému životnému štýlu, prevencii pred kriminalitou a ďalším informáciám vo verejnom záujme.</w:t>
      </w:r>
    </w:p>
    <w:p w:rsidR="005B2D60" w:rsidRPr="00464C00" w:rsidRDefault="005B2D60" w:rsidP="009B39D4">
      <w:pPr>
        <w:widowControl w:val="0"/>
        <w:autoSpaceDE w:val="0"/>
        <w:autoSpaceDN w:val="0"/>
        <w:adjustRightInd w:val="0"/>
        <w:spacing w:before="120" w:line="276" w:lineRule="auto"/>
        <w:rPr>
          <w:rFonts w:cstheme="minorHAnsi"/>
          <w:bCs/>
          <w:color w:val="FF0000"/>
        </w:rPr>
      </w:pPr>
      <w:r w:rsidRPr="00464C00">
        <w:rPr>
          <w:rFonts w:cstheme="minorHAnsi"/>
          <w:bCs/>
        </w:rPr>
        <w:t xml:space="preserve">TASR vydávala textové </w:t>
      </w:r>
      <w:r w:rsidRPr="00464C00">
        <w:rPr>
          <w:rFonts w:cstheme="minorHAnsi"/>
        </w:rPr>
        <w:t>správy v slovenskom, anglickom a maďarskom jazyku</w:t>
      </w:r>
      <w:r w:rsidRPr="00464C00">
        <w:rPr>
          <w:rFonts w:cstheme="minorHAnsi"/>
          <w:bCs/>
        </w:rPr>
        <w:t xml:space="preserve">. Multimediálne správy TASR </w:t>
      </w:r>
      <w:r w:rsidRPr="00464C00">
        <w:rPr>
          <w:rFonts w:cstheme="minorHAnsi"/>
        </w:rPr>
        <w:t>preberali prakticky všetky média na Slovensku</w:t>
      </w:r>
      <w:r w:rsidRPr="00464C00">
        <w:rPr>
          <w:rFonts w:cstheme="minorHAnsi"/>
          <w:bCs/>
        </w:rPr>
        <w:t xml:space="preserve">. Informácie v cudzích jazykoch agentúra poskytovala doma i v zahraničí, hlavne ambasádam a zmluvným zahraničným agentúram. </w:t>
      </w:r>
      <w:r w:rsidRPr="00464C00">
        <w:rPr>
          <w:rFonts w:cstheme="minorHAnsi"/>
          <w:bCs/>
          <w:color w:val="FF0000"/>
        </w:rPr>
        <w:t xml:space="preserve">    </w:t>
      </w:r>
    </w:p>
    <w:p w:rsidR="005B2D60" w:rsidRPr="00464C00" w:rsidRDefault="009B39D4" w:rsidP="009B39D4">
      <w:pPr>
        <w:widowControl w:val="0"/>
        <w:autoSpaceDE w:val="0"/>
        <w:autoSpaceDN w:val="0"/>
        <w:adjustRightInd w:val="0"/>
        <w:spacing w:before="120" w:line="276" w:lineRule="auto"/>
        <w:rPr>
          <w:rFonts w:cstheme="minorHAnsi"/>
          <w:color w:val="000000"/>
          <w:spacing w:val="2"/>
        </w:rPr>
      </w:pPr>
      <w:r>
        <w:rPr>
          <w:rFonts w:cstheme="minorHAnsi"/>
          <w:bCs/>
          <w:color w:val="000000"/>
          <w:spacing w:val="2"/>
        </w:rPr>
        <w:t xml:space="preserve"> </w:t>
      </w:r>
      <w:r w:rsidR="005B2D60" w:rsidRPr="00464C00">
        <w:rPr>
          <w:rFonts w:cstheme="minorHAnsi"/>
          <w:bCs/>
          <w:color w:val="000000"/>
          <w:spacing w:val="2"/>
        </w:rPr>
        <w:t xml:space="preserve">TASR zabezpečovala služby v oblasti spravodajstva prostredníctvom novinárov v internom pracovnom pomere a spolupracovníkov doma, v regiónoch i v zahraničí. </w:t>
      </w:r>
      <w:r w:rsidR="005B2D60" w:rsidRPr="00464C00">
        <w:rPr>
          <w:rFonts w:cstheme="minorHAnsi"/>
          <w:color w:val="000000"/>
          <w:spacing w:val="2"/>
        </w:rPr>
        <w:t xml:space="preserve">TASR má zastúpenia v 18 pobočkách po Slovensku, spolupracovníkov v Bruseli, Prahe, Budapešti, Vojvodine a pripravuje sa post vo Varšave. </w:t>
      </w:r>
    </w:p>
    <w:p w:rsidR="005B2D60" w:rsidRPr="00464C00" w:rsidRDefault="009B39D4" w:rsidP="009B39D4">
      <w:pPr>
        <w:widowControl w:val="0"/>
        <w:autoSpaceDE w:val="0"/>
        <w:autoSpaceDN w:val="0"/>
        <w:adjustRightInd w:val="0"/>
        <w:spacing w:before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pacing w:val="-1"/>
        </w:rPr>
        <w:t xml:space="preserve"> </w:t>
      </w:r>
      <w:r w:rsidR="005B2D60" w:rsidRPr="00464C00">
        <w:rPr>
          <w:rFonts w:cstheme="minorHAnsi"/>
          <w:color w:val="000000" w:themeColor="text1"/>
          <w:spacing w:val="-1"/>
        </w:rPr>
        <w:t>T</w:t>
      </w:r>
      <w:r w:rsidR="005B2D60" w:rsidRPr="00464C00">
        <w:rPr>
          <w:rFonts w:cstheme="minorHAnsi"/>
          <w:color w:val="000000" w:themeColor="text1"/>
          <w:spacing w:val="1"/>
        </w:rPr>
        <w:t>A</w:t>
      </w:r>
      <w:r w:rsidR="005B2D60" w:rsidRPr="00464C00">
        <w:rPr>
          <w:rFonts w:cstheme="minorHAnsi"/>
          <w:color w:val="000000" w:themeColor="text1"/>
        </w:rPr>
        <w:t>SR v</w:t>
      </w:r>
      <w:r w:rsidR="005B2D60" w:rsidRPr="00464C00">
        <w:rPr>
          <w:rFonts w:cstheme="minorHAnsi"/>
          <w:color w:val="000000" w:themeColor="text1"/>
          <w:spacing w:val="-1"/>
        </w:rPr>
        <w:t>y</w:t>
      </w:r>
      <w:r w:rsidR="005B2D60" w:rsidRPr="00464C00">
        <w:rPr>
          <w:rFonts w:cstheme="minorHAnsi"/>
          <w:color w:val="000000" w:themeColor="text1"/>
          <w:spacing w:val="1"/>
        </w:rPr>
        <w:t>d</w:t>
      </w:r>
      <w:r w:rsidR="005B2D60" w:rsidRPr="00464C00">
        <w:rPr>
          <w:rFonts w:cstheme="minorHAnsi"/>
          <w:color w:val="000000" w:themeColor="text1"/>
          <w:spacing w:val="-1"/>
        </w:rPr>
        <w:t>a</w:t>
      </w:r>
      <w:r w:rsidR="005B2D60" w:rsidRPr="00464C00">
        <w:rPr>
          <w:rFonts w:cstheme="minorHAnsi"/>
          <w:color w:val="000000" w:themeColor="text1"/>
          <w:spacing w:val="1"/>
        </w:rPr>
        <w:t>l</w:t>
      </w:r>
      <w:r w:rsidR="005B2D60" w:rsidRPr="00464C00">
        <w:rPr>
          <w:rFonts w:cstheme="minorHAnsi"/>
          <w:color w:val="000000" w:themeColor="text1"/>
        </w:rPr>
        <w:t>a v hodnotenom období 250 865 m</w:t>
      </w:r>
      <w:r w:rsidR="005B2D60" w:rsidRPr="00464C00">
        <w:rPr>
          <w:rFonts w:cstheme="minorHAnsi"/>
          <w:color w:val="000000" w:themeColor="text1"/>
          <w:spacing w:val="1"/>
        </w:rPr>
        <w:t>u</w:t>
      </w:r>
      <w:r w:rsidR="005B2D60" w:rsidRPr="00464C00">
        <w:rPr>
          <w:rFonts w:cstheme="minorHAnsi"/>
          <w:color w:val="000000" w:themeColor="text1"/>
          <w:spacing w:val="-1"/>
        </w:rPr>
        <w:t>l</w:t>
      </w:r>
      <w:r w:rsidR="005B2D60" w:rsidRPr="00464C00">
        <w:rPr>
          <w:rFonts w:cstheme="minorHAnsi"/>
          <w:color w:val="000000" w:themeColor="text1"/>
          <w:spacing w:val="1"/>
        </w:rPr>
        <w:t>ti</w:t>
      </w:r>
      <w:r w:rsidR="005B2D60" w:rsidRPr="00464C00">
        <w:rPr>
          <w:rFonts w:cstheme="minorHAnsi"/>
          <w:color w:val="000000" w:themeColor="text1"/>
          <w:spacing w:val="-1"/>
        </w:rPr>
        <w:t>me</w:t>
      </w:r>
      <w:r w:rsidR="005B2D60" w:rsidRPr="00464C00">
        <w:rPr>
          <w:rFonts w:cstheme="minorHAnsi"/>
          <w:color w:val="000000" w:themeColor="text1"/>
          <w:spacing w:val="1"/>
        </w:rPr>
        <w:t>di</w:t>
      </w:r>
      <w:r w:rsidR="005B2D60" w:rsidRPr="00464C00">
        <w:rPr>
          <w:rFonts w:cstheme="minorHAnsi"/>
          <w:color w:val="000000" w:themeColor="text1"/>
          <w:spacing w:val="-1"/>
        </w:rPr>
        <w:t>ál</w:t>
      </w:r>
      <w:r w:rsidR="005B2D60" w:rsidRPr="00464C00">
        <w:rPr>
          <w:rFonts w:cstheme="minorHAnsi"/>
          <w:color w:val="000000" w:themeColor="text1"/>
          <w:spacing w:val="1"/>
        </w:rPr>
        <w:t>n</w:t>
      </w:r>
      <w:r w:rsidR="005B2D60" w:rsidRPr="00464C00">
        <w:rPr>
          <w:rFonts w:cstheme="minorHAnsi"/>
          <w:color w:val="000000" w:themeColor="text1"/>
          <w:spacing w:val="-1"/>
        </w:rPr>
        <w:t>y</w:t>
      </w:r>
      <w:r w:rsidR="005B2D60" w:rsidRPr="00464C00">
        <w:rPr>
          <w:rFonts w:cstheme="minorHAnsi"/>
          <w:color w:val="000000" w:themeColor="text1"/>
        </w:rPr>
        <w:t>ch s</w:t>
      </w:r>
      <w:r w:rsidR="005B2D60" w:rsidRPr="00464C00">
        <w:rPr>
          <w:rFonts w:cstheme="minorHAnsi"/>
          <w:color w:val="000000" w:themeColor="text1"/>
          <w:spacing w:val="1"/>
        </w:rPr>
        <w:t>pr</w:t>
      </w:r>
      <w:r w:rsidR="005B2D60" w:rsidRPr="00464C00">
        <w:rPr>
          <w:rFonts w:cstheme="minorHAnsi"/>
          <w:color w:val="000000" w:themeColor="text1"/>
          <w:spacing w:val="-1"/>
        </w:rPr>
        <w:t>áv</w:t>
      </w:r>
      <w:r w:rsidR="005B2D60" w:rsidRPr="00464C00">
        <w:rPr>
          <w:rFonts w:cstheme="minorHAnsi"/>
          <w:color w:val="000000" w:themeColor="text1"/>
        </w:rPr>
        <w:t>. V</w:t>
      </w:r>
      <w:r w:rsidR="005B2D60" w:rsidRPr="00464C00">
        <w:rPr>
          <w:rFonts w:cstheme="minorHAnsi"/>
          <w:color w:val="000000" w:themeColor="text1"/>
          <w:spacing w:val="1"/>
        </w:rPr>
        <w:t xml:space="preserve"> </w:t>
      </w:r>
      <w:r w:rsidR="005B2D60" w:rsidRPr="00464C00">
        <w:rPr>
          <w:rFonts w:cstheme="minorHAnsi"/>
          <w:color w:val="000000" w:themeColor="text1"/>
        </w:rPr>
        <w:t>slo</w:t>
      </w:r>
      <w:r w:rsidR="005B2D60" w:rsidRPr="00464C00">
        <w:rPr>
          <w:rFonts w:cstheme="minorHAnsi"/>
          <w:color w:val="000000" w:themeColor="text1"/>
          <w:spacing w:val="-3"/>
        </w:rPr>
        <w:t>v</w:t>
      </w:r>
      <w:r w:rsidR="005B2D60" w:rsidRPr="00464C00">
        <w:rPr>
          <w:rFonts w:cstheme="minorHAnsi"/>
          <w:color w:val="000000" w:themeColor="text1"/>
          <w:spacing w:val="2"/>
        </w:rPr>
        <w:t>n</w:t>
      </w:r>
      <w:r w:rsidR="005B2D60" w:rsidRPr="00464C00">
        <w:rPr>
          <w:rFonts w:cstheme="minorHAnsi"/>
          <w:color w:val="000000" w:themeColor="text1"/>
          <w:spacing w:val="1"/>
        </w:rPr>
        <w:t>o</w:t>
      </w:r>
      <w:r w:rsidR="005B2D60" w:rsidRPr="00464C00">
        <w:rPr>
          <w:rFonts w:cstheme="minorHAnsi"/>
          <w:color w:val="000000" w:themeColor="text1"/>
        </w:rPr>
        <w:t>m s</w:t>
      </w:r>
      <w:r w:rsidR="005B2D60" w:rsidRPr="00464C00">
        <w:rPr>
          <w:rFonts w:cstheme="minorHAnsi"/>
          <w:color w:val="000000" w:themeColor="text1"/>
          <w:spacing w:val="1"/>
        </w:rPr>
        <w:t>p</w:t>
      </w:r>
      <w:r w:rsidR="005B2D60" w:rsidRPr="00464C00">
        <w:rPr>
          <w:rFonts w:cstheme="minorHAnsi"/>
          <w:color w:val="000000" w:themeColor="text1"/>
        </w:rPr>
        <w:t>ravo</w:t>
      </w:r>
      <w:r w:rsidR="005B2D60" w:rsidRPr="00464C00">
        <w:rPr>
          <w:rFonts w:cstheme="minorHAnsi"/>
          <w:color w:val="000000" w:themeColor="text1"/>
          <w:spacing w:val="1"/>
        </w:rPr>
        <w:t>d</w:t>
      </w:r>
      <w:r w:rsidR="005B2D60" w:rsidRPr="00464C00">
        <w:rPr>
          <w:rFonts w:cstheme="minorHAnsi"/>
          <w:color w:val="000000" w:themeColor="text1"/>
        </w:rPr>
        <w:t>aj</w:t>
      </w:r>
      <w:r w:rsidR="005B2D60" w:rsidRPr="00464C00">
        <w:rPr>
          <w:rFonts w:cstheme="minorHAnsi"/>
          <w:color w:val="000000" w:themeColor="text1"/>
          <w:spacing w:val="-3"/>
        </w:rPr>
        <w:t>s</w:t>
      </w:r>
      <w:r w:rsidR="005B2D60" w:rsidRPr="00464C00">
        <w:rPr>
          <w:rFonts w:cstheme="minorHAnsi"/>
          <w:color w:val="000000" w:themeColor="text1"/>
          <w:spacing w:val="1"/>
        </w:rPr>
        <w:t>t</w:t>
      </w:r>
      <w:r w:rsidR="005B2D60" w:rsidRPr="00464C00">
        <w:rPr>
          <w:rFonts w:cstheme="minorHAnsi"/>
          <w:color w:val="000000" w:themeColor="text1"/>
        </w:rPr>
        <w:t xml:space="preserve">ve </w:t>
      </w:r>
      <w:r w:rsidR="005B2D60" w:rsidRPr="00464C00">
        <w:rPr>
          <w:rFonts w:cstheme="minorHAnsi"/>
          <w:color w:val="000000" w:themeColor="text1"/>
          <w:spacing w:val="1"/>
        </w:rPr>
        <w:t>p</w:t>
      </w:r>
      <w:r w:rsidR="005B2D60" w:rsidRPr="00464C00">
        <w:rPr>
          <w:rFonts w:cstheme="minorHAnsi"/>
          <w:color w:val="000000" w:themeColor="text1"/>
          <w:spacing w:val="-2"/>
        </w:rPr>
        <w:t>r</w:t>
      </w:r>
      <w:r w:rsidR="005B2D60" w:rsidRPr="00464C00">
        <w:rPr>
          <w:rFonts w:cstheme="minorHAnsi"/>
          <w:color w:val="000000" w:themeColor="text1"/>
        </w:rPr>
        <w:t>i</w:t>
      </w:r>
      <w:r w:rsidR="005B2D60" w:rsidRPr="00464C00">
        <w:rPr>
          <w:rFonts w:cstheme="minorHAnsi"/>
          <w:color w:val="000000" w:themeColor="text1"/>
          <w:spacing w:val="1"/>
        </w:rPr>
        <w:t>n</w:t>
      </w:r>
      <w:r w:rsidR="005B2D60" w:rsidRPr="00464C00">
        <w:rPr>
          <w:rFonts w:cstheme="minorHAnsi"/>
          <w:color w:val="000000" w:themeColor="text1"/>
        </w:rPr>
        <w:t xml:space="preserve">iesla </w:t>
      </w:r>
      <w:r w:rsidR="005B2D60" w:rsidRPr="00464C00">
        <w:rPr>
          <w:rFonts w:cstheme="minorHAnsi"/>
          <w:color w:val="000000" w:themeColor="text1"/>
          <w:spacing w:val="1"/>
        </w:rPr>
        <w:t>139 199</w:t>
      </w:r>
      <w:r w:rsidR="005B2D60" w:rsidRPr="00464C00">
        <w:rPr>
          <w:rFonts w:cstheme="minorHAnsi"/>
          <w:color w:val="000000" w:themeColor="text1"/>
        </w:rPr>
        <w:t xml:space="preserve"> s</w:t>
      </w:r>
      <w:r w:rsidR="005B2D60" w:rsidRPr="00464C00">
        <w:rPr>
          <w:rFonts w:cstheme="minorHAnsi"/>
          <w:color w:val="000000" w:themeColor="text1"/>
          <w:spacing w:val="1"/>
        </w:rPr>
        <w:t>p</w:t>
      </w:r>
      <w:r w:rsidR="005B2D60" w:rsidRPr="00464C00">
        <w:rPr>
          <w:rFonts w:cstheme="minorHAnsi"/>
          <w:color w:val="000000" w:themeColor="text1"/>
        </w:rPr>
        <w:t>ráv, vy</w:t>
      </w:r>
      <w:r w:rsidR="005B2D60" w:rsidRPr="00464C00">
        <w:rPr>
          <w:rFonts w:cstheme="minorHAnsi"/>
          <w:color w:val="000000" w:themeColor="text1"/>
          <w:spacing w:val="-1"/>
        </w:rPr>
        <w:t>d</w:t>
      </w:r>
      <w:r w:rsidR="005B2D60" w:rsidRPr="00464C00">
        <w:rPr>
          <w:rFonts w:cstheme="minorHAnsi"/>
          <w:color w:val="000000" w:themeColor="text1"/>
        </w:rPr>
        <w:t xml:space="preserve">ala 14 272 </w:t>
      </w:r>
      <w:r w:rsidR="005B2D60" w:rsidRPr="00464C00">
        <w:rPr>
          <w:rFonts w:cstheme="minorHAnsi"/>
          <w:color w:val="000000" w:themeColor="text1"/>
          <w:spacing w:val="1"/>
        </w:rPr>
        <w:t>z</w:t>
      </w:r>
      <w:r w:rsidR="005B2D60" w:rsidRPr="00464C00">
        <w:rPr>
          <w:rFonts w:cstheme="minorHAnsi"/>
          <w:color w:val="000000" w:themeColor="text1"/>
        </w:rPr>
        <w:t>v</w:t>
      </w:r>
      <w:r w:rsidR="005B2D60" w:rsidRPr="00464C00">
        <w:rPr>
          <w:rFonts w:cstheme="minorHAnsi"/>
          <w:color w:val="000000" w:themeColor="text1"/>
          <w:spacing w:val="1"/>
        </w:rPr>
        <w:t>u</w:t>
      </w:r>
      <w:r w:rsidR="005B2D60" w:rsidRPr="00464C00">
        <w:rPr>
          <w:rFonts w:cstheme="minorHAnsi"/>
          <w:color w:val="000000" w:themeColor="text1"/>
          <w:spacing w:val="-1"/>
        </w:rPr>
        <w:t>k</w:t>
      </w:r>
      <w:r w:rsidR="005B2D60" w:rsidRPr="00464C00">
        <w:rPr>
          <w:rFonts w:cstheme="minorHAnsi"/>
          <w:color w:val="000000" w:themeColor="text1"/>
        </w:rPr>
        <w:t>ov, 93 854</w:t>
      </w:r>
      <w:r w:rsidR="005B2D60" w:rsidRPr="00464C00">
        <w:rPr>
          <w:rFonts w:cstheme="minorHAnsi"/>
          <w:color w:val="000000" w:themeColor="text1"/>
          <w:spacing w:val="5"/>
        </w:rPr>
        <w:t xml:space="preserve"> </w:t>
      </w:r>
      <w:r w:rsidR="005B2D60" w:rsidRPr="00464C00">
        <w:rPr>
          <w:rFonts w:cstheme="minorHAnsi"/>
          <w:color w:val="000000" w:themeColor="text1"/>
          <w:spacing w:val="1"/>
        </w:rPr>
        <w:t>f</w:t>
      </w:r>
      <w:r w:rsidR="005B2D60" w:rsidRPr="00464C00">
        <w:rPr>
          <w:rFonts w:cstheme="minorHAnsi"/>
          <w:color w:val="000000" w:themeColor="text1"/>
        </w:rPr>
        <w:t>o</w:t>
      </w:r>
      <w:r w:rsidR="005B2D60" w:rsidRPr="00464C00">
        <w:rPr>
          <w:rFonts w:cstheme="minorHAnsi"/>
          <w:color w:val="000000" w:themeColor="text1"/>
          <w:spacing w:val="-1"/>
        </w:rPr>
        <w:t>t</w:t>
      </w:r>
      <w:r w:rsidR="005B2D60" w:rsidRPr="00464C00">
        <w:rPr>
          <w:rFonts w:cstheme="minorHAnsi"/>
          <w:color w:val="000000" w:themeColor="text1"/>
        </w:rPr>
        <w:t>ogra</w:t>
      </w:r>
      <w:r w:rsidR="005B2D60" w:rsidRPr="00464C00">
        <w:rPr>
          <w:rFonts w:cstheme="minorHAnsi"/>
          <w:color w:val="000000" w:themeColor="text1"/>
          <w:spacing w:val="1"/>
        </w:rPr>
        <w:t>f</w:t>
      </w:r>
      <w:r w:rsidR="005B2D60" w:rsidRPr="00464C00">
        <w:rPr>
          <w:rFonts w:cstheme="minorHAnsi"/>
          <w:color w:val="000000" w:themeColor="text1"/>
        </w:rPr>
        <w:t xml:space="preserve">ií a 3 540  </w:t>
      </w:r>
      <w:proofErr w:type="spellStart"/>
      <w:r w:rsidR="005B2D60" w:rsidRPr="00464C00">
        <w:rPr>
          <w:rFonts w:cstheme="minorHAnsi"/>
          <w:color w:val="000000" w:themeColor="text1"/>
        </w:rPr>
        <w:t>vi</w:t>
      </w:r>
      <w:r w:rsidR="005B2D60" w:rsidRPr="00464C00">
        <w:rPr>
          <w:rFonts w:cstheme="minorHAnsi"/>
          <w:color w:val="000000" w:themeColor="text1"/>
          <w:spacing w:val="1"/>
        </w:rPr>
        <w:t>d</w:t>
      </w:r>
      <w:r w:rsidR="005B2D60" w:rsidRPr="00464C00">
        <w:rPr>
          <w:rFonts w:cstheme="minorHAnsi"/>
          <w:color w:val="000000" w:themeColor="text1"/>
        </w:rPr>
        <w:t>eos</w:t>
      </w:r>
      <w:r w:rsidR="005B2D60" w:rsidRPr="00464C00">
        <w:rPr>
          <w:rFonts w:cstheme="minorHAnsi"/>
          <w:color w:val="000000" w:themeColor="text1"/>
          <w:spacing w:val="1"/>
        </w:rPr>
        <w:t>p</w:t>
      </w:r>
      <w:r w:rsidR="005B2D60" w:rsidRPr="00464C00">
        <w:rPr>
          <w:rFonts w:cstheme="minorHAnsi"/>
          <w:color w:val="000000" w:themeColor="text1"/>
        </w:rPr>
        <w:t>ráv</w:t>
      </w:r>
      <w:proofErr w:type="spellEnd"/>
      <w:r w:rsidR="005B2D60" w:rsidRPr="00464C00">
        <w:rPr>
          <w:rFonts w:cstheme="minorHAnsi"/>
          <w:color w:val="000000" w:themeColor="text1"/>
        </w:rPr>
        <w:t xml:space="preserve">. TASR TV odvysielala naživo 732 prenosov tlačových konferencií. </w:t>
      </w:r>
    </w:p>
    <w:p w:rsidR="005B2D60" w:rsidRPr="00464C00" w:rsidRDefault="009B39D4" w:rsidP="009B39D4">
      <w:pPr>
        <w:widowControl w:val="0"/>
        <w:autoSpaceDE w:val="0"/>
        <w:autoSpaceDN w:val="0"/>
        <w:adjustRightInd w:val="0"/>
        <w:spacing w:before="120" w:line="276" w:lineRule="auto"/>
        <w:rPr>
          <w:rFonts w:cstheme="minorHAnsi"/>
          <w:color w:val="000000"/>
          <w:spacing w:val="2"/>
        </w:rPr>
      </w:pPr>
      <w:r>
        <w:rPr>
          <w:rFonts w:cstheme="minorHAnsi"/>
          <w:bCs/>
          <w:color w:val="000000"/>
          <w:spacing w:val="-2"/>
        </w:rPr>
        <w:t xml:space="preserve"> </w:t>
      </w:r>
      <w:r w:rsidR="005B2D60" w:rsidRPr="00464C00">
        <w:rPr>
          <w:rFonts w:cstheme="minorHAnsi"/>
          <w:bCs/>
          <w:color w:val="000000"/>
          <w:spacing w:val="-2"/>
        </w:rPr>
        <w:t>T</w:t>
      </w:r>
      <w:r w:rsidR="005B2D60" w:rsidRPr="00464C00">
        <w:rPr>
          <w:rFonts w:cstheme="minorHAnsi"/>
          <w:bCs/>
          <w:color w:val="000000"/>
        </w:rPr>
        <w:t>ASR</w:t>
      </w:r>
      <w:r w:rsidR="005B2D60" w:rsidRPr="00464C00">
        <w:rPr>
          <w:rFonts w:cstheme="minorHAnsi"/>
          <w:bCs/>
          <w:color w:val="000000"/>
          <w:spacing w:val="37"/>
        </w:rPr>
        <w:t xml:space="preserve"> </w:t>
      </w:r>
      <w:r w:rsidR="005B2D60" w:rsidRPr="00464C00">
        <w:rPr>
          <w:rFonts w:cstheme="minorHAnsi"/>
          <w:bCs/>
          <w:color w:val="000000"/>
          <w:spacing w:val="1"/>
        </w:rPr>
        <w:t>b</w:t>
      </w:r>
      <w:r w:rsidR="005B2D60" w:rsidRPr="00464C00">
        <w:rPr>
          <w:rFonts w:cstheme="minorHAnsi"/>
          <w:bCs/>
          <w:color w:val="000000"/>
        </w:rPr>
        <w:t>ola</w:t>
      </w:r>
      <w:r w:rsidR="005B2D60" w:rsidRPr="00464C00">
        <w:rPr>
          <w:rFonts w:cstheme="minorHAnsi"/>
          <w:bCs/>
          <w:color w:val="000000"/>
          <w:spacing w:val="37"/>
        </w:rPr>
        <w:t xml:space="preserve"> </w:t>
      </w:r>
      <w:r w:rsidR="005B2D60" w:rsidRPr="00464C00">
        <w:rPr>
          <w:rFonts w:cstheme="minorHAnsi"/>
          <w:bCs/>
          <w:color w:val="000000"/>
          <w:spacing w:val="1"/>
        </w:rPr>
        <w:t>vo</w:t>
      </w:r>
      <w:r w:rsidR="005B2D60" w:rsidRPr="00464C00">
        <w:rPr>
          <w:rFonts w:cstheme="minorHAnsi"/>
          <w:bCs/>
          <w:color w:val="000000"/>
          <w:spacing w:val="-1"/>
        </w:rPr>
        <w:t xml:space="preserve"> </w:t>
      </w:r>
      <w:r w:rsidR="005B2D60" w:rsidRPr="00464C00">
        <w:rPr>
          <w:rFonts w:cstheme="minorHAnsi"/>
          <w:bCs/>
          <w:color w:val="000000"/>
        </w:rPr>
        <w:t>svojom</w:t>
      </w:r>
      <w:r w:rsidR="005B2D60" w:rsidRPr="00464C00">
        <w:rPr>
          <w:rFonts w:cstheme="minorHAnsi"/>
          <w:bCs/>
          <w:color w:val="000000"/>
          <w:spacing w:val="39"/>
        </w:rPr>
        <w:t xml:space="preserve"> </w:t>
      </w:r>
      <w:r w:rsidR="005B2D60" w:rsidRPr="00464C00">
        <w:rPr>
          <w:rFonts w:cstheme="minorHAnsi"/>
          <w:bCs/>
          <w:color w:val="000000"/>
          <w:spacing w:val="-3"/>
        </w:rPr>
        <w:t>s</w:t>
      </w:r>
      <w:r w:rsidR="005B2D60" w:rsidRPr="00464C00">
        <w:rPr>
          <w:rFonts w:cstheme="minorHAnsi"/>
          <w:bCs/>
          <w:color w:val="000000"/>
          <w:spacing w:val="1"/>
        </w:rPr>
        <w:t>p</w:t>
      </w:r>
      <w:r w:rsidR="005B2D60" w:rsidRPr="00464C00">
        <w:rPr>
          <w:rFonts w:cstheme="minorHAnsi"/>
          <w:bCs/>
          <w:color w:val="000000"/>
        </w:rPr>
        <w:t>ravo</w:t>
      </w:r>
      <w:r w:rsidR="005B2D60" w:rsidRPr="00464C00">
        <w:rPr>
          <w:rFonts w:cstheme="minorHAnsi"/>
          <w:bCs/>
          <w:color w:val="000000"/>
          <w:spacing w:val="1"/>
        </w:rPr>
        <w:t>d</w:t>
      </w:r>
      <w:r w:rsidR="005B2D60" w:rsidRPr="00464C00">
        <w:rPr>
          <w:rFonts w:cstheme="minorHAnsi"/>
          <w:bCs/>
          <w:color w:val="000000"/>
          <w:spacing w:val="-2"/>
        </w:rPr>
        <w:t>a</w:t>
      </w:r>
      <w:r w:rsidR="005B2D60" w:rsidRPr="00464C00">
        <w:rPr>
          <w:rFonts w:cstheme="minorHAnsi"/>
          <w:bCs/>
          <w:color w:val="000000"/>
        </w:rPr>
        <w:t>js</w:t>
      </w:r>
      <w:r w:rsidR="005B2D60" w:rsidRPr="00464C00">
        <w:rPr>
          <w:rFonts w:cstheme="minorHAnsi"/>
          <w:bCs/>
          <w:color w:val="000000"/>
          <w:spacing w:val="1"/>
        </w:rPr>
        <w:t>t</w:t>
      </w:r>
      <w:r w:rsidR="005B2D60" w:rsidRPr="00464C00">
        <w:rPr>
          <w:rFonts w:cstheme="minorHAnsi"/>
          <w:bCs/>
          <w:color w:val="000000"/>
        </w:rPr>
        <w:t>ve</w:t>
      </w:r>
      <w:r w:rsidR="005B2D60" w:rsidRPr="00464C00">
        <w:rPr>
          <w:rFonts w:cstheme="minorHAnsi"/>
          <w:bCs/>
          <w:color w:val="000000"/>
          <w:spacing w:val="37"/>
        </w:rPr>
        <w:t xml:space="preserve"> </w:t>
      </w:r>
      <w:r w:rsidR="005B2D60" w:rsidRPr="00464C00">
        <w:rPr>
          <w:rFonts w:cstheme="minorHAnsi"/>
          <w:bCs/>
          <w:color w:val="000000"/>
        </w:rPr>
        <w:t>s</w:t>
      </w:r>
      <w:r w:rsidR="005B2D60" w:rsidRPr="00464C00">
        <w:rPr>
          <w:rFonts w:cstheme="minorHAnsi"/>
          <w:bCs/>
          <w:color w:val="000000"/>
          <w:spacing w:val="-2"/>
        </w:rPr>
        <w:t>l</w:t>
      </w:r>
      <w:r w:rsidR="005B2D60" w:rsidRPr="00464C00">
        <w:rPr>
          <w:rFonts w:cstheme="minorHAnsi"/>
          <w:bCs/>
          <w:color w:val="000000"/>
        </w:rPr>
        <w:t>o</w:t>
      </w:r>
      <w:r w:rsidR="005B2D60" w:rsidRPr="00464C00">
        <w:rPr>
          <w:rFonts w:cstheme="minorHAnsi"/>
          <w:bCs/>
          <w:color w:val="000000"/>
          <w:spacing w:val="1"/>
        </w:rPr>
        <w:t>b</w:t>
      </w:r>
      <w:r w:rsidR="005B2D60" w:rsidRPr="00464C00">
        <w:rPr>
          <w:rFonts w:cstheme="minorHAnsi"/>
          <w:bCs/>
          <w:color w:val="000000"/>
        </w:rPr>
        <w:t>o</w:t>
      </w:r>
      <w:r w:rsidR="005B2D60" w:rsidRPr="00464C00">
        <w:rPr>
          <w:rFonts w:cstheme="minorHAnsi"/>
          <w:bCs/>
          <w:color w:val="000000"/>
          <w:spacing w:val="-1"/>
        </w:rPr>
        <w:t>d</w:t>
      </w:r>
      <w:r w:rsidR="005B2D60" w:rsidRPr="00464C00">
        <w:rPr>
          <w:rFonts w:cstheme="minorHAnsi"/>
          <w:bCs/>
          <w:color w:val="000000"/>
          <w:spacing w:val="1"/>
        </w:rPr>
        <w:t>n</w:t>
      </w:r>
      <w:r w:rsidR="005B2D60" w:rsidRPr="00464C00">
        <w:rPr>
          <w:rFonts w:cstheme="minorHAnsi"/>
          <w:bCs/>
          <w:color w:val="000000"/>
        </w:rPr>
        <w:t>á</w:t>
      </w:r>
      <w:r w:rsidR="005B2D60" w:rsidRPr="00464C00">
        <w:rPr>
          <w:rFonts w:cstheme="minorHAnsi"/>
          <w:bCs/>
          <w:color w:val="000000"/>
          <w:spacing w:val="37"/>
        </w:rPr>
        <w:t xml:space="preserve"> </w:t>
      </w:r>
      <w:r w:rsidR="005B2D60" w:rsidRPr="00464C00">
        <w:rPr>
          <w:rFonts w:cstheme="minorHAnsi"/>
          <w:bCs/>
          <w:color w:val="000000"/>
        </w:rPr>
        <w:t>a</w:t>
      </w:r>
      <w:r w:rsidR="005B2D60" w:rsidRPr="00464C00">
        <w:rPr>
          <w:rFonts w:cstheme="minorHAnsi"/>
          <w:bCs/>
          <w:color w:val="000000"/>
          <w:spacing w:val="3"/>
        </w:rPr>
        <w:t xml:space="preserve"> </w:t>
      </w:r>
      <w:r w:rsidR="005B2D60" w:rsidRPr="00464C00">
        <w:rPr>
          <w:rFonts w:cstheme="minorHAnsi"/>
          <w:bCs/>
          <w:color w:val="000000"/>
          <w:spacing w:val="1"/>
        </w:rPr>
        <w:t>n</w:t>
      </w:r>
      <w:r w:rsidR="005B2D60" w:rsidRPr="00464C00">
        <w:rPr>
          <w:rFonts w:cstheme="minorHAnsi"/>
          <w:bCs/>
          <w:color w:val="000000"/>
        </w:rPr>
        <w:t>e</w:t>
      </w:r>
      <w:r w:rsidR="005B2D60" w:rsidRPr="00464C00">
        <w:rPr>
          <w:rFonts w:cstheme="minorHAnsi"/>
          <w:bCs/>
          <w:color w:val="000000"/>
          <w:spacing w:val="-1"/>
        </w:rPr>
        <w:t>z</w:t>
      </w:r>
      <w:r w:rsidR="005B2D60" w:rsidRPr="00464C00">
        <w:rPr>
          <w:rFonts w:cstheme="minorHAnsi"/>
          <w:bCs/>
          <w:color w:val="000000"/>
        </w:rPr>
        <w:t xml:space="preserve">ávislá. </w:t>
      </w:r>
    </w:p>
    <w:p w:rsidR="000F0CFF" w:rsidRDefault="009B39D4" w:rsidP="000F0CFF">
      <w:pPr>
        <w:rPr>
          <w:bCs/>
        </w:rPr>
      </w:pPr>
      <w:r>
        <w:t xml:space="preserve"> </w:t>
      </w:r>
      <w:r w:rsidR="005B2D60" w:rsidRPr="00464C00">
        <w:rPr>
          <w:bCs/>
        </w:rPr>
        <w:t>Významnými spravodajskými projektmi v roku 2024 boli voľby prezidenta SR a voľby do Európskeho parlamentu.</w:t>
      </w:r>
      <w:r w:rsidR="005B2D60" w:rsidRPr="00464C00">
        <w:t xml:space="preserve"> Agentúra dala rovnaký priestor všetkým kandidujúcim subjektom, volebný deň zaznamenala multimediálne v Bratislave i v regiónoch. </w:t>
      </w:r>
      <w:r w:rsidR="005B2D60" w:rsidRPr="00464C00">
        <w:rPr>
          <w:bCs/>
        </w:rPr>
        <w:t xml:space="preserve">TASR bola záložným pracoviskom Štatistického úradu SR pre zverejňovanie výsledkov volieb. </w:t>
      </w:r>
    </w:p>
    <w:p w:rsidR="005B2D60" w:rsidRPr="000F0CFF" w:rsidRDefault="005B2D60" w:rsidP="000F0CFF">
      <w:pPr>
        <w:rPr>
          <w:bCs/>
        </w:rPr>
      </w:pPr>
      <w:r w:rsidRPr="00464C00">
        <w:rPr>
          <w:rFonts w:cstheme="minorHAnsi"/>
          <w:bCs/>
        </w:rPr>
        <w:t xml:space="preserve">Redaktori boli pri rokovaniach vlády SR v Bratislave i v regiónoch. </w:t>
      </w:r>
      <w:r w:rsidRPr="00464C00">
        <w:rPr>
          <w:rFonts w:cstheme="minorHAnsi"/>
        </w:rPr>
        <w:t xml:space="preserve">Neočakávanou mimoriadnou udalosťou bol atentát na premiéra SR </w:t>
      </w:r>
      <w:proofErr w:type="spellStart"/>
      <w:r w:rsidRPr="00464C00">
        <w:rPr>
          <w:rFonts w:cstheme="minorHAnsi"/>
        </w:rPr>
        <w:t>Roberta</w:t>
      </w:r>
      <w:proofErr w:type="spellEnd"/>
      <w:r w:rsidRPr="00464C00">
        <w:rPr>
          <w:rFonts w:cstheme="minorHAnsi"/>
        </w:rPr>
        <w:t xml:space="preserve"> Fica. </w:t>
      </w:r>
      <w:r w:rsidRPr="00464C00">
        <w:rPr>
          <w:rFonts w:cstheme="minorHAnsi"/>
          <w:bCs/>
        </w:rPr>
        <w:t xml:space="preserve">TASR bola jedným z prvých médií, ktorá vďaka prítomnosti regionálnej redaktorky a fotografa na mieste udalosti o tomto čine informovali. </w:t>
      </w:r>
    </w:p>
    <w:p w:rsidR="005B2D60" w:rsidRPr="00464C00" w:rsidRDefault="009B39D4" w:rsidP="009B39D4">
      <w:pPr>
        <w:tabs>
          <w:tab w:val="left" w:pos="10773"/>
        </w:tabs>
        <w:spacing w:before="120" w:line="276" w:lineRule="auto"/>
        <w:ind w:right="-37"/>
        <w:rPr>
          <w:rFonts w:cstheme="minorHAnsi"/>
          <w:bCs/>
        </w:rPr>
      </w:pPr>
      <w:r>
        <w:t xml:space="preserve"> </w:t>
      </w:r>
      <w:r w:rsidR="005B2D60" w:rsidRPr="00464C00">
        <w:t>TASR informovala o problematike kompetenčného zákona, novele Trestného zákona, dianí v súdnictve, cenách energií, vyplácaní rodičovských dôchodkov, schválení  trinástych dôchodkov, bezpečnostných otázkach č</w:t>
      </w:r>
      <w:r w:rsidR="005B2D60" w:rsidRPr="00464C00">
        <w:rPr>
          <w:rFonts w:cstheme="minorHAnsi"/>
          <w:bCs/>
        </w:rPr>
        <w:t xml:space="preserve">i rokovaniach s lekármi... </w:t>
      </w:r>
    </w:p>
    <w:p w:rsidR="005B2D60" w:rsidRPr="00464C00" w:rsidRDefault="009B39D4" w:rsidP="009B39D4">
      <w:pPr>
        <w:tabs>
          <w:tab w:val="left" w:pos="10773"/>
        </w:tabs>
        <w:spacing w:before="120" w:line="276" w:lineRule="auto"/>
        <w:ind w:right="-37"/>
        <w:rPr>
          <w:rFonts w:cstheme="minorHAnsi"/>
          <w:bCs/>
        </w:rPr>
      </w:pPr>
      <w:r>
        <w:rPr>
          <w:rFonts w:eastAsia="Times New Roman" w:cstheme="minorHAnsi"/>
          <w:lang w:eastAsia="sk-SK"/>
        </w:rPr>
        <w:t xml:space="preserve"> </w:t>
      </w:r>
      <w:r w:rsidR="005B2D60" w:rsidRPr="00464C00">
        <w:rPr>
          <w:rFonts w:eastAsia="Times New Roman" w:cstheme="minorHAnsi"/>
          <w:lang w:eastAsia="sk-SK"/>
        </w:rPr>
        <w:t xml:space="preserve">TASR pripravila </w:t>
      </w:r>
      <w:r w:rsidR="005B2D60" w:rsidRPr="00464C00">
        <w:rPr>
          <w:rFonts w:eastAsia="Times New Roman" w:cstheme="minorHAnsi"/>
          <w:bCs/>
          <w:lang w:eastAsia="sk-SK"/>
        </w:rPr>
        <w:t>spravodajský seriál EÚ20, NATO20</w:t>
      </w:r>
      <w:r w:rsidR="005B2D60" w:rsidRPr="00464C00">
        <w:rPr>
          <w:rFonts w:eastAsia="Times New Roman" w:cstheme="minorHAnsi"/>
          <w:lang w:eastAsia="sk-SK"/>
        </w:rPr>
        <w:t xml:space="preserve"> v súvislosti s 20. výročím vstupu SR do NATO a do Európskej únie. Uviedla spravodajský seriál v súvislosti </w:t>
      </w:r>
      <w:r w:rsidR="005B2D60" w:rsidRPr="00464C00">
        <w:rPr>
          <w:rFonts w:eastAsia="Times New Roman" w:cstheme="minorHAnsi"/>
          <w:bCs/>
          <w:lang w:eastAsia="sk-SK"/>
        </w:rPr>
        <w:t>s 80. výročím SNP</w:t>
      </w:r>
      <w:r w:rsidR="005B2D60" w:rsidRPr="00464C00">
        <w:rPr>
          <w:rFonts w:eastAsia="Times New Roman" w:cstheme="minorHAnsi"/>
          <w:lang w:eastAsia="sk-SK"/>
        </w:rPr>
        <w:t xml:space="preserve"> a Karpatsko-duklianskej operácie.</w:t>
      </w:r>
    </w:p>
    <w:p w:rsidR="005B2D60" w:rsidRPr="00464C00" w:rsidRDefault="005B2D60" w:rsidP="009B39D4">
      <w:pPr>
        <w:tabs>
          <w:tab w:val="left" w:pos="10773"/>
        </w:tabs>
        <w:spacing w:before="120" w:line="276" w:lineRule="auto"/>
        <w:ind w:right="-37"/>
        <w:rPr>
          <w:rFonts w:cstheme="minorHAnsi"/>
          <w:bCs/>
        </w:rPr>
      </w:pPr>
      <w:r w:rsidRPr="00464C00">
        <w:rPr>
          <w:rFonts w:cstheme="minorHAnsi"/>
          <w:bCs/>
        </w:rPr>
        <w:t>Zahraničná redakcia sledovala konflikt na Ukrajine i v Pásme Gazy, voľby v USA, voľby prezidenta v Rusku, parlamentné voľby vo Francúzsku.</w:t>
      </w:r>
    </w:p>
    <w:p w:rsidR="000F0CFF" w:rsidRDefault="005B2D60" w:rsidP="000F0CFF">
      <w:pPr>
        <w:tabs>
          <w:tab w:val="left" w:pos="10773"/>
        </w:tabs>
        <w:spacing w:before="120" w:line="276" w:lineRule="auto"/>
        <w:ind w:right="-37"/>
        <w:rPr>
          <w:rFonts w:cstheme="minorHAnsi"/>
          <w:bCs/>
        </w:rPr>
      </w:pPr>
      <w:r w:rsidRPr="00464C00">
        <w:rPr>
          <w:rFonts w:cstheme="minorHAnsi"/>
        </w:rPr>
        <w:lastRenderedPageBreak/>
        <w:t>Redaktori TASR vycestovali s predstaviteľmi štátu</w:t>
      </w:r>
      <w:r w:rsidRPr="00464C00">
        <w:rPr>
          <w:rFonts w:cstheme="minorHAnsi"/>
          <w:bCs/>
        </w:rPr>
        <w:t xml:space="preserve"> do Kanady, USA, Poľska, Maďarska i Rakúska či Nemecka. Na služobných cestách sprevádzali prezidenta, predsedu vlády i ministrov. </w:t>
      </w:r>
      <w:r w:rsidRPr="00464C00">
        <w:rPr>
          <w:rFonts w:cstheme="minorHAnsi"/>
        </w:rPr>
        <w:t xml:space="preserve">Redaktori TASR boli na ustanovujúcom zasadaní Európskeho parlamentu v Štrasburgu, pri voľbe nových </w:t>
      </w:r>
      <w:proofErr w:type="spellStart"/>
      <w:r w:rsidRPr="00464C00">
        <w:rPr>
          <w:rFonts w:cstheme="minorHAnsi"/>
        </w:rPr>
        <w:t>eurokomisárov</w:t>
      </w:r>
      <w:proofErr w:type="spellEnd"/>
      <w:r w:rsidRPr="00464C00">
        <w:rPr>
          <w:rFonts w:cstheme="minorHAnsi"/>
        </w:rPr>
        <w:t>.</w:t>
      </w:r>
      <w:r w:rsidRPr="00464C00">
        <w:rPr>
          <w:rFonts w:cstheme="minorHAnsi"/>
          <w:bCs/>
        </w:rPr>
        <w:t xml:space="preserve">  </w:t>
      </w:r>
    </w:p>
    <w:p w:rsidR="005B2D60" w:rsidRPr="00464C00" w:rsidRDefault="005B2D60" w:rsidP="000F0CFF">
      <w:pPr>
        <w:tabs>
          <w:tab w:val="left" w:pos="10773"/>
        </w:tabs>
        <w:spacing w:before="120" w:line="276" w:lineRule="auto"/>
        <w:ind w:right="-37"/>
        <w:rPr>
          <w:rFonts w:cstheme="minorHAnsi"/>
          <w:bCs/>
        </w:rPr>
      </w:pPr>
      <w:r w:rsidRPr="00464C00">
        <w:rPr>
          <w:rFonts w:cstheme="minorHAnsi"/>
          <w:bCs/>
        </w:rPr>
        <w:t xml:space="preserve">Agentúrni redaktori a fotografi boli </w:t>
      </w:r>
      <w:r w:rsidRPr="00464C00">
        <w:rPr>
          <w:rFonts w:cstheme="minorHAnsi"/>
        </w:rPr>
        <w:t>na Svetovom pohári</w:t>
      </w:r>
      <w:r w:rsidRPr="00464C00">
        <w:rPr>
          <w:rFonts w:cstheme="minorHAnsi"/>
          <w:bCs/>
        </w:rPr>
        <w:t xml:space="preserve"> v lyžovaní s Petrou </w:t>
      </w:r>
      <w:proofErr w:type="spellStart"/>
      <w:r w:rsidRPr="00464C00">
        <w:rPr>
          <w:rFonts w:cstheme="minorHAnsi"/>
          <w:bCs/>
        </w:rPr>
        <w:t>Vlhovou</w:t>
      </w:r>
      <w:proofErr w:type="spellEnd"/>
      <w:r w:rsidRPr="00464C00">
        <w:rPr>
          <w:rFonts w:cstheme="minorHAnsi"/>
          <w:bCs/>
        </w:rPr>
        <w:t xml:space="preserve"> v Rakúsku, zúčastnili sa na </w:t>
      </w:r>
      <w:r w:rsidRPr="00464C00">
        <w:rPr>
          <w:rFonts w:cstheme="minorHAnsi"/>
        </w:rPr>
        <w:t>MS v hokeji v Česku,</w:t>
      </w:r>
      <w:r w:rsidRPr="00464C00">
        <w:rPr>
          <w:rFonts w:cstheme="minorHAnsi"/>
          <w:bCs/>
        </w:rPr>
        <w:t xml:space="preserve"> </w:t>
      </w:r>
      <w:r w:rsidRPr="00464C00">
        <w:rPr>
          <w:rFonts w:cstheme="minorHAnsi"/>
        </w:rPr>
        <w:t>EURE 24 v Nemecku</w:t>
      </w:r>
      <w:r w:rsidRPr="00464C00">
        <w:rPr>
          <w:rFonts w:cstheme="minorHAnsi"/>
          <w:bCs/>
        </w:rPr>
        <w:t xml:space="preserve">. Zaznamenali </w:t>
      </w:r>
      <w:r w:rsidRPr="00464C00">
        <w:rPr>
          <w:rFonts w:cstheme="minorHAnsi"/>
        </w:rPr>
        <w:t xml:space="preserve">zápasy ŠK Slovan v Lige majstrov, účinkovanie </w:t>
      </w:r>
      <w:r w:rsidRPr="00464C00">
        <w:rPr>
          <w:rFonts w:cstheme="minorHAnsi"/>
          <w:bCs/>
        </w:rPr>
        <w:t xml:space="preserve">futbalovej reprezentáciu v </w:t>
      </w:r>
      <w:r w:rsidRPr="00464C00">
        <w:rPr>
          <w:rFonts w:cstheme="minorHAnsi"/>
        </w:rPr>
        <w:t>Lige národov vo Švédsku a Azerbajdžane</w:t>
      </w:r>
      <w:r w:rsidRPr="00464C00">
        <w:rPr>
          <w:rFonts w:cstheme="minorHAnsi"/>
          <w:bCs/>
        </w:rPr>
        <w:t xml:space="preserve">. TASR pokryla tiež účinkovanie slovenských </w:t>
      </w:r>
      <w:r w:rsidRPr="00464C00">
        <w:rPr>
          <w:rFonts w:cstheme="minorHAnsi"/>
        </w:rPr>
        <w:t>tenistiek v Malage</w:t>
      </w:r>
      <w:r w:rsidRPr="00464C00">
        <w:rPr>
          <w:rFonts w:cstheme="minorHAnsi"/>
          <w:bCs/>
        </w:rPr>
        <w:t>, či zápasy NHL v Prahe.</w:t>
      </w:r>
    </w:p>
    <w:p w:rsidR="005B2D60" w:rsidRPr="00464C00" w:rsidRDefault="005B2D60" w:rsidP="009B39D4">
      <w:pPr>
        <w:tabs>
          <w:tab w:val="left" w:pos="10773"/>
        </w:tabs>
        <w:spacing w:before="120" w:line="276" w:lineRule="auto"/>
        <w:ind w:right="-37"/>
        <w:rPr>
          <w:rFonts w:cstheme="minorHAnsi"/>
          <w:bCs/>
        </w:rPr>
      </w:pPr>
      <w:r w:rsidRPr="00464C00">
        <w:rPr>
          <w:rFonts w:cstheme="minorHAnsi"/>
        </w:rPr>
        <w:t>Hlavným športovým vrcholom druhého polroka bola letná olympiáda v Paríži a aj paraolympiáda.</w:t>
      </w:r>
      <w:r w:rsidRPr="00464C00">
        <w:rPr>
          <w:rFonts w:cstheme="minorHAnsi"/>
          <w:bCs/>
        </w:rPr>
        <w:t xml:space="preserve"> Agentúra vyslala do Paríža tím redaktorov a fotografov a bola dominantným poskytovateľom textov a fotografií z OH pre slovenské médiá. </w:t>
      </w:r>
    </w:p>
    <w:p w:rsidR="005B2D60" w:rsidRPr="00464C00" w:rsidRDefault="005B2D60" w:rsidP="009B39D4">
      <w:pPr>
        <w:spacing w:before="120" w:line="276" w:lineRule="auto"/>
        <w:rPr>
          <w:rFonts w:cstheme="minorHAnsi"/>
          <w:bCs/>
        </w:rPr>
      </w:pPr>
      <w:r w:rsidRPr="00464C00">
        <w:rPr>
          <w:rFonts w:cstheme="minorHAnsi"/>
        </w:rPr>
        <w:t>Dokumentačná redakcia priniesla profily a rozhovory s jubilantmi</w:t>
      </w:r>
      <w:r w:rsidRPr="00464C00">
        <w:rPr>
          <w:rFonts w:cstheme="minorHAnsi"/>
          <w:bCs/>
        </w:rPr>
        <w:t xml:space="preserve"> ako napr. </w:t>
      </w:r>
      <w:proofErr w:type="spellStart"/>
      <w:r w:rsidRPr="00464C00">
        <w:rPr>
          <w:rFonts w:cstheme="minorHAnsi"/>
          <w:bCs/>
        </w:rPr>
        <w:t>Oldo</w:t>
      </w:r>
      <w:proofErr w:type="spellEnd"/>
      <w:r w:rsidRPr="00464C00">
        <w:rPr>
          <w:rFonts w:cstheme="minorHAnsi"/>
          <w:bCs/>
        </w:rPr>
        <w:t xml:space="preserve"> </w:t>
      </w:r>
      <w:proofErr w:type="spellStart"/>
      <w:r w:rsidRPr="00464C00">
        <w:rPr>
          <w:rFonts w:cstheme="minorHAnsi"/>
          <w:bCs/>
        </w:rPr>
        <w:t>Hlaváček</w:t>
      </w:r>
      <w:proofErr w:type="spellEnd"/>
      <w:r w:rsidRPr="00464C00">
        <w:rPr>
          <w:rFonts w:cstheme="minorHAnsi"/>
          <w:bCs/>
        </w:rPr>
        <w:t xml:space="preserve">, Ján Kozák, Ivan </w:t>
      </w:r>
      <w:proofErr w:type="spellStart"/>
      <w:r w:rsidRPr="00464C00">
        <w:rPr>
          <w:rFonts w:cstheme="minorHAnsi"/>
          <w:bCs/>
        </w:rPr>
        <w:t>Štrpka</w:t>
      </w:r>
      <w:proofErr w:type="spellEnd"/>
      <w:r w:rsidRPr="00464C00">
        <w:rPr>
          <w:rFonts w:cstheme="minorHAnsi"/>
          <w:bCs/>
        </w:rPr>
        <w:t xml:space="preserve">, Miloš </w:t>
      </w:r>
      <w:proofErr w:type="spellStart"/>
      <w:r w:rsidRPr="00464C00">
        <w:rPr>
          <w:rFonts w:cstheme="minorHAnsi"/>
          <w:bCs/>
        </w:rPr>
        <w:t>Mečíř</w:t>
      </w:r>
      <w:proofErr w:type="spellEnd"/>
      <w:r w:rsidRPr="00464C00">
        <w:rPr>
          <w:rFonts w:cstheme="minorHAnsi"/>
          <w:bCs/>
        </w:rPr>
        <w:t xml:space="preserve">, Štefan </w:t>
      </w:r>
      <w:proofErr w:type="spellStart"/>
      <w:r w:rsidRPr="00464C00">
        <w:rPr>
          <w:rFonts w:cstheme="minorHAnsi"/>
          <w:bCs/>
        </w:rPr>
        <w:t>Kvietik</w:t>
      </w:r>
      <w:proofErr w:type="spellEnd"/>
      <w:r w:rsidRPr="00464C00">
        <w:rPr>
          <w:rFonts w:cstheme="minorHAnsi"/>
          <w:bCs/>
        </w:rPr>
        <w:t xml:space="preserve">, Juraj </w:t>
      </w:r>
      <w:proofErr w:type="spellStart"/>
      <w:r w:rsidRPr="00464C00">
        <w:rPr>
          <w:rFonts w:cstheme="minorHAnsi"/>
          <w:bCs/>
        </w:rPr>
        <w:t>Nvota</w:t>
      </w:r>
      <w:proofErr w:type="spellEnd"/>
      <w:r w:rsidRPr="00464C00">
        <w:rPr>
          <w:rFonts w:cstheme="minorHAnsi"/>
          <w:bCs/>
        </w:rPr>
        <w:t xml:space="preserve">, Ľuboš Zeman či Ivan </w:t>
      </w:r>
      <w:proofErr w:type="spellStart"/>
      <w:r w:rsidRPr="00464C00">
        <w:rPr>
          <w:rFonts w:cstheme="minorHAnsi"/>
          <w:bCs/>
        </w:rPr>
        <w:t>Bella</w:t>
      </w:r>
      <w:proofErr w:type="spellEnd"/>
      <w:r w:rsidRPr="00464C00">
        <w:rPr>
          <w:rFonts w:cstheme="minorHAnsi"/>
          <w:bCs/>
        </w:rPr>
        <w:t>.</w:t>
      </w:r>
    </w:p>
    <w:p w:rsidR="005B2D60" w:rsidRPr="00464C00" w:rsidRDefault="005B2D60" w:rsidP="009B39D4">
      <w:pPr>
        <w:autoSpaceDE w:val="0"/>
        <w:autoSpaceDN w:val="0"/>
        <w:adjustRightInd w:val="0"/>
        <w:spacing w:before="120" w:after="0" w:line="276" w:lineRule="auto"/>
        <w:rPr>
          <w:rFonts w:cs="Calibri"/>
        </w:rPr>
      </w:pPr>
      <w:r w:rsidRPr="00464C00">
        <w:rPr>
          <w:rFonts w:cs="Calibri"/>
        </w:rPr>
        <w:t xml:space="preserve">V roku 2024 dosiahla TASR celkové </w:t>
      </w:r>
      <w:r w:rsidRPr="00464C00">
        <w:rPr>
          <w:rFonts w:cs="Calibri"/>
          <w:bCs/>
        </w:rPr>
        <w:t xml:space="preserve">výnosy vo výške  </w:t>
      </w:r>
      <w:r w:rsidRPr="00464C00">
        <w:rPr>
          <w:rFonts w:cs="Arial"/>
          <w:bCs/>
        </w:rPr>
        <w:t xml:space="preserve">5 926 793 </w:t>
      </w:r>
      <w:r w:rsidRPr="00464C00">
        <w:rPr>
          <w:rFonts w:cs="Calibri"/>
          <w:bCs/>
        </w:rPr>
        <w:t>EUR, náklady</w:t>
      </w:r>
      <w:r w:rsidRPr="00464C00">
        <w:rPr>
          <w:rFonts w:cs="Calibri"/>
        </w:rPr>
        <w:t xml:space="preserve"> (bez daní z príjmov) boli vo výške </w:t>
      </w:r>
      <w:r w:rsidRPr="00464C00">
        <w:rPr>
          <w:rFonts w:cs="Calibri"/>
          <w:bCs/>
        </w:rPr>
        <w:t>5 870 880 EUR</w:t>
      </w:r>
      <w:r w:rsidRPr="00464C00">
        <w:rPr>
          <w:rFonts w:cs="Calibri"/>
        </w:rPr>
        <w:t xml:space="preserve">. Celková daňová povinnosť za daň z príjmov dosiahla výšku  16 156  EUR. </w:t>
      </w:r>
    </w:p>
    <w:p w:rsidR="005B2D60" w:rsidRPr="00464C00" w:rsidRDefault="005B2D60" w:rsidP="009B39D4">
      <w:pPr>
        <w:autoSpaceDE w:val="0"/>
        <w:autoSpaceDN w:val="0"/>
        <w:adjustRightInd w:val="0"/>
        <w:spacing w:before="120" w:after="0" w:line="276" w:lineRule="auto"/>
        <w:rPr>
          <w:rFonts w:cs="Calibri"/>
          <w:bCs/>
        </w:rPr>
      </w:pPr>
      <w:r w:rsidRPr="00464C00">
        <w:rPr>
          <w:rFonts w:cs="Calibri"/>
          <w:bCs/>
        </w:rPr>
        <w:t>Na základe uvedených ukazovateľov TASR vykázala kladný výsledok hospodárenia vo výške  39 757,07 EUR.</w:t>
      </w:r>
    </w:p>
    <w:p w:rsidR="005B2D60" w:rsidRPr="00464C00" w:rsidRDefault="005B2D60" w:rsidP="009B39D4">
      <w:pPr>
        <w:spacing w:before="120" w:after="0" w:line="276" w:lineRule="auto"/>
        <w:ind w:right="-142"/>
        <w:rPr>
          <w:rFonts w:cs="Calibri"/>
        </w:rPr>
      </w:pPr>
      <w:r w:rsidRPr="00464C00">
        <w:rPr>
          <w:rFonts w:cs="Calibri"/>
        </w:rPr>
        <w:t xml:space="preserve">Celkové </w:t>
      </w:r>
      <w:r w:rsidRPr="00464C00">
        <w:rPr>
          <w:rFonts w:cs="Calibri"/>
          <w:bCs/>
        </w:rPr>
        <w:t xml:space="preserve">príjmy </w:t>
      </w:r>
      <w:r w:rsidRPr="00464C00">
        <w:rPr>
          <w:rFonts w:cs="Calibri"/>
        </w:rPr>
        <w:t xml:space="preserve">TASR boli vykázané </w:t>
      </w:r>
      <w:r w:rsidRPr="00464C00">
        <w:rPr>
          <w:rFonts w:cs="Calibri"/>
          <w:bCs/>
        </w:rPr>
        <w:t>vo výške  6 790 269 EUR</w:t>
      </w:r>
      <w:r w:rsidRPr="00464C00">
        <w:rPr>
          <w:rFonts w:cs="Calibri"/>
        </w:rPr>
        <w:t xml:space="preserve">, </w:t>
      </w:r>
      <w:r w:rsidRPr="00464C00">
        <w:rPr>
          <w:rFonts w:cs="Calibri"/>
          <w:bCs/>
        </w:rPr>
        <w:t>výdavky</w:t>
      </w:r>
      <w:r w:rsidRPr="00464C00">
        <w:rPr>
          <w:rFonts w:cs="Calibri"/>
        </w:rPr>
        <w:t xml:space="preserve"> dosiahli výšku </w:t>
      </w:r>
      <w:r w:rsidRPr="00464C00">
        <w:rPr>
          <w:rFonts w:cs="Calibri"/>
          <w:bCs/>
        </w:rPr>
        <w:t>6 407 134 EUR</w:t>
      </w:r>
      <w:r w:rsidRPr="00464C00">
        <w:rPr>
          <w:rFonts w:cs="Calibri"/>
        </w:rPr>
        <w:t xml:space="preserve"> a </w:t>
      </w:r>
      <w:r w:rsidRPr="00464C00">
        <w:rPr>
          <w:rFonts w:cs="Calibri"/>
          <w:bCs/>
        </w:rPr>
        <w:t>celkový prebytok  bol  vykázaný vo výške 383 135 EUR.</w:t>
      </w:r>
      <w:r w:rsidRPr="00464C00">
        <w:rPr>
          <w:rFonts w:cs="Calibri"/>
        </w:rPr>
        <w:t xml:space="preserve">  </w:t>
      </w:r>
    </w:p>
    <w:p w:rsidR="005B2D60" w:rsidRPr="00464C00" w:rsidRDefault="005B2D60" w:rsidP="009B39D4">
      <w:pPr>
        <w:autoSpaceDE w:val="0"/>
        <w:autoSpaceDN w:val="0"/>
        <w:adjustRightInd w:val="0"/>
        <w:spacing w:before="120" w:after="0" w:line="276" w:lineRule="auto"/>
        <w:rPr>
          <w:rFonts w:cs="Calibri"/>
        </w:rPr>
      </w:pPr>
      <w:r w:rsidRPr="00464C00">
        <w:rPr>
          <w:rFonts w:cs="Calibri"/>
        </w:rPr>
        <w:t xml:space="preserve">Po prevedení zisku za rok 2024 dosiahne  </w:t>
      </w:r>
      <w:r w:rsidRPr="00464C00">
        <w:rPr>
          <w:rFonts w:cs="Calibri"/>
          <w:bCs/>
        </w:rPr>
        <w:t>výška rezervného fondu sumu 237 556,35 EUR.</w:t>
      </w:r>
    </w:p>
    <w:p w:rsidR="005B2D60" w:rsidRPr="00464C00" w:rsidRDefault="009B39D4" w:rsidP="009B39D4">
      <w:pPr>
        <w:spacing w:before="120" w:after="0" w:line="276" w:lineRule="auto"/>
        <w:ind w:left="-17" w:right="34"/>
        <w:rPr>
          <w:rFonts w:cstheme="minorHAnsi"/>
          <w:bCs/>
        </w:rPr>
      </w:pPr>
      <w:r>
        <w:rPr>
          <w:rFonts w:eastAsia="MS Mincho" w:cstheme="minorHAnsi"/>
        </w:rPr>
        <w:t xml:space="preserve"> </w:t>
      </w:r>
      <w:r w:rsidR="005B2D60" w:rsidRPr="00464C00">
        <w:rPr>
          <w:rFonts w:eastAsia="MS Mincho" w:cstheme="minorHAnsi"/>
          <w:bCs/>
        </w:rPr>
        <w:t xml:space="preserve">Celkový objem tržieb za vlastné výkony </w:t>
      </w:r>
      <w:r w:rsidR="005B2D60" w:rsidRPr="00464C00">
        <w:rPr>
          <w:rFonts w:eastAsia="MS Mincho" w:cstheme="minorHAnsi"/>
        </w:rPr>
        <w:t>a služby predstavoval v roku 2024 sumu</w:t>
      </w:r>
      <w:r w:rsidR="005B2D60" w:rsidRPr="00464C00">
        <w:rPr>
          <w:rFonts w:cstheme="minorHAnsi"/>
        </w:rPr>
        <w:t xml:space="preserve"> 2 734 565 EUR, čo v porovnaní s predchádzajúcim rokom predstavuje </w:t>
      </w:r>
      <w:r w:rsidR="005B2D60" w:rsidRPr="00464C00">
        <w:rPr>
          <w:rFonts w:cstheme="minorHAnsi"/>
          <w:bCs/>
        </w:rPr>
        <w:t>nárast o viac ako 6 % (vyše 156 000 EUR).</w:t>
      </w:r>
    </w:p>
    <w:p w:rsidR="005B2D60" w:rsidRPr="00464C00" w:rsidRDefault="005B2D60" w:rsidP="009B39D4">
      <w:r w:rsidRPr="00464C00">
        <w:t xml:space="preserve">TASR sprístupnila bezodplatne svoje servisy pre všetky školy na Slovensku na nekomerčné použitie.  Agentúrne spravodajstvo je prístupné pre všetky mestá a obce na Slovensku.  </w:t>
      </w:r>
    </w:p>
    <w:p w:rsidR="005B2D60" w:rsidRPr="00464C00" w:rsidRDefault="005B2D60" w:rsidP="009B39D4">
      <w:pPr>
        <w:pStyle w:val="Obyajntext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64C00">
        <w:rPr>
          <w:rFonts w:asciiTheme="minorHAnsi" w:hAnsiTheme="minorHAnsi" w:cstheme="minorHAnsi"/>
          <w:bCs/>
          <w:sz w:val="22"/>
          <w:szCs w:val="22"/>
        </w:rPr>
        <w:t xml:space="preserve">TASR začala </w:t>
      </w:r>
      <w:r w:rsidRPr="00464C00">
        <w:rPr>
          <w:rFonts w:asciiTheme="minorHAnsi" w:hAnsiTheme="minorHAnsi" w:cstheme="minorHAnsi"/>
          <w:sz w:val="22"/>
          <w:szCs w:val="22"/>
        </w:rPr>
        <w:t xml:space="preserve">rokovania so Slovenským národným archívom o sprístupnení archívnych fotografií Slovenskej tlačovej agentúry STA </w:t>
      </w:r>
      <w:r w:rsidRPr="00464C00">
        <w:rPr>
          <w:rFonts w:asciiTheme="minorHAnsi" w:hAnsiTheme="minorHAnsi" w:cstheme="minorHAnsi"/>
          <w:bCs/>
          <w:sz w:val="22"/>
          <w:szCs w:val="22"/>
        </w:rPr>
        <w:t xml:space="preserve">z rokov 1939 - 1945. </w:t>
      </w:r>
    </w:p>
    <w:p w:rsidR="005B2D60" w:rsidRPr="00464C00" w:rsidRDefault="005B2D60" w:rsidP="009B39D4">
      <w:pPr>
        <w:widowControl w:val="0"/>
        <w:suppressAutoHyphens/>
        <w:spacing w:before="120" w:line="276" w:lineRule="auto"/>
        <w:rPr>
          <w:rFonts w:cstheme="minorHAnsi"/>
          <w:bCs/>
        </w:rPr>
      </w:pPr>
      <w:r w:rsidRPr="00464C00">
        <w:rPr>
          <w:rFonts w:cstheme="minorHAnsi"/>
          <w:bCs/>
        </w:rPr>
        <w:t xml:space="preserve">TASR je povinný subjekt v rámci zákona č. 69/2018 Z. z. o kybernetickej bezpečnosti a zákona č. 95/2019 Z. z. o informačných technológiách vo verejnej správe. </w:t>
      </w:r>
    </w:p>
    <w:p w:rsidR="005B2D60" w:rsidRPr="00464C00" w:rsidRDefault="005B2D60" w:rsidP="009B39D4">
      <w:r w:rsidRPr="00464C00">
        <w:rPr>
          <w:bCs/>
        </w:rPr>
        <w:t>TASR prešla v zmysle zákona certifikovaným auditom kybernetickej bezpečnosti. V roku 2021 plnila kritéria auditu na 34 %, v roku 2023 už na 74 %. Po dvoch rokoch práce došlo k nárastu plnenia kritérií o 44 % z celkových požiadaviek zákona</w:t>
      </w:r>
      <w:r w:rsidRPr="00464C00">
        <w:t xml:space="preserve">. Deficitné požiadavky sa týkajú hlavne investícií na hardvérové  a softvérové riešenia. </w:t>
      </w:r>
    </w:p>
    <w:p w:rsidR="005B2D60" w:rsidRPr="00464C00" w:rsidRDefault="009B39D4" w:rsidP="009B39D4">
      <w:r>
        <w:t xml:space="preserve"> </w:t>
      </w:r>
      <w:r w:rsidR="005B2D60" w:rsidRPr="00464C00">
        <w:t xml:space="preserve">V zmysle zabezpečenie akútnych úloh kybernetickej bezpečnosti TASR v roku 2024 </w:t>
      </w:r>
      <w:r w:rsidR="005B2D60" w:rsidRPr="00464C00">
        <w:rPr>
          <w:bCs/>
        </w:rPr>
        <w:t xml:space="preserve">vypracovala projekt pre získanie prostriedkov z EÚ. Projekt nebol úspešný z dôvodu možnosti zvýhodnenia hospodárskeho subjektu na trhu. </w:t>
      </w:r>
      <w:r w:rsidR="005B2D60" w:rsidRPr="00464C00">
        <w:t xml:space="preserve"> </w:t>
      </w:r>
    </w:p>
    <w:p w:rsidR="005B2D60" w:rsidRPr="00464C00" w:rsidRDefault="009B39D4" w:rsidP="009B39D4">
      <w:pPr>
        <w:widowControl w:val="0"/>
        <w:suppressAutoHyphens/>
        <w:spacing w:before="120" w:line="276" w:lineRule="auto"/>
      </w:pPr>
      <w:r>
        <w:t xml:space="preserve"> </w:t>
      </w:r>
      <w:r w:rsidR="005B2D60" w:rsidRPr="00464C00">
        <w:t xml:space="preserve">Na základe vzniknutej situácie pristúpila TASR ku kumulácii prostriedkov z vlastných zdrojov. Agentúra spracovala investičný plán prostriedkov do infraštruktúry na kybernetickú  bezpečnosť. </w:t>
      </w:r>
    </w:p>
    <w:p w:rsidR="005B2D60" w:rsidRPr="00464C00" w:rsidRDefault="005B2D60" w:rsidP="009B39D4">
      <w:pPr>
        <w:spacing w:before="120" w:line="276" w:lineRule="auto"/>
        <w:rPr>
          <w:rFonts w:cstheme="minorHAnsi"/>
          <w:bCs/>
          <w:spacing w:val="2"/>
        </w:rPr>
      </w:pPr>
      <w:r w:rsidRPr="00464C00">
        <w:rPr>
          <w:rFonts w:cstheme="minorHAnsi"/>
          <w:bCs/>
          <w:spacing w:val="2"/>
        </w:rPr>
        <w:lastRenderedPageBreak/>
        <w:t>Agentúra zaznamenávala udalosti na celoslovenskej i regionálnej úrovni</w:t>
      </w:r>
      <w:r w:rsidRPr="00464C00">
        <w:rPr>
          <w:rFonts w:cstheme="minorHAnsi"/>
          <w:spacing w:val="2"/>
        </w:rPr>
        <w:t>. V regiónoch posilnila a obmenila svoje redakčné tímy. Význam kvalitného pokrytia regiónov sa ukázal pri</w:t>
      </w:r>
      <w:r w:rsidRPr="00464C00">
        <w:rPr>
          <w:rFonts w:cstheme="minorHAnsi"/>
          <w:bCs/>
          <w:spacing w:val="2"/>
        </w:rPr>
        <w:t xml:space="preserve"> mimoriadnej udalosti ako bol atentát na premiéra </w:t>
      </w:r>
      <w:proofErr w:type="spellStart"/>
      <w:r w:rsidR="00464C00" w:rsidRPr="00464C00">
        <w:rPr>
          <w:rFonts w:cstheme="minorHAnsi"/>
          <w:bCs/>
          <w:spacing w:val="2"/>
        </w:rPr>
        <w:t>Ro</w:t>
      </w:r>
      <w:r w:rsidRPr="00464C00">
        <w:rPr>
          <w:rFonts w:cstheme="minorHAnsi"/>
          <w:bCs/>
          <w:spacing w:val="2"/>
        </w:rPr>
        <w:t>berta</w:t>
      </w:r>
      <w:proofErr w:type="spellEnd"/>
      <w:r w:rsidRPr="00464C00">
        <w:rPr>
          <w:rFonts w:cstheme="minorHAnsi"/>
          <w:bCs/>
          <w:spacing w:val="2"/>
        </w:rPr>
        <w:t xml:space="preserve"> Fica.      </w:t>
      </w:r>
    </w:p>
    <w:p w:rsidR="005B2D60" w:rsidRPr="00464C00" w:rsidRDefault="005B2D60" w:rsidP="009B39D4">
      <w:pPr>
        <w:widowControl w:val="0"/>
        <w:suppressAutoHyphens/>
        <w:spacing w:before="120" w:line="276" w:lineRule="auto"/>
        <w:rPr>
          <w:rFonts w:cstheme="minorHAnsi"/>
          <w:bCs/>
        </w:rPr>
      </w:pPr>
      <w:r w:rsidRPr="00464C00">
        <w:rPr>
          <w:rFonts w:cstheme="minorHAnsi"/>
        </w:rPr>
        <w:t>TASR je oficiálnym zhotoviteľom portrétov hlavy štátu Slovenskej republiky.</w:t>
      </w:r>
      <w:r w:rsidRPr="00464C00">
        <w:rPr>
          <w:rFonts w:cstheme="minorHAnsi"/>
          <w:bCs/>
        </w:rPr>
        <w:t xml:space="preserve"> Portrét prezidenta Petra </w:t>
      </w:r>
      <w:proofErr w:type="spellStart"/>
      <w:r w:rsidRPr="00464C00">
        <w:rPr>
          <w:rFonts w:cstheme="minorHAnsi"/>
          <w:bCs/>
        </w:rPr>
        <w:t>Pellegriniho</w:t>
      </w:r>
      <w:proofErr w:type="spellEnd"/>
      <w:r w:rsidRPr="00464C00">
        <w:rPr>
          <w:rFonts w:cstheme="minorHAnsi"/>
          <w:bCs/>
        </w:rPr>
        <w:t xml:space="preserve"> agentúra odosielala štátnym úradom, školám či samospráve.  </w:t>
      </w:r>
    </w:p>
    <w:p w:rsidR="009B39D4" w:rsidRDefault="005B2D60" w:rsidP="009B39D4">
      <w:pPr>
        <w:widowControl w:val="0"/>
        <w:suppressAutoHyphens/>
        <w:spacing w:before="120" w:line="276" w:lineRule="auto"/>
        <w:rPr>
          <w:rFonts w:cstheme="minorHAnsi"/>
          <w:bCs/>
        </w:rPr>
      </w:pPr>
      <w:r w:rsidRPr="00464C00">
        <w:rPr>
          <w:rFonts w:cstheme="minorHAnsi"/>
          <w:bCs/>
        </w:rPr>
        <w:t xml:space="preserve">TASR v hodnotenom </w:t>
      </w:r>
      <w:r w:rsidRPr="00464C00">
        <w:rPr>
          <w:rFonts w:cstheme="minorHAnsi"/>
        </w:rPr>
        <w:t xml:space="preserve">období rozšírila systém pre distribúciu a uchovávanie fotografií </w:t>
      </w:r>
      <w:proofErr w:type="spellStart"/>
      <w:r w:rsidRPr="00464C00">
        <w:rPr>
          <w:rFonts w:cstheme="minorHAnsi"/>
        </w:rPr>
        <w:t>Fotobanka</w:t>
      </w:r>
      <w:proofErr w:type="spellEnd"/>
      <w:r w:rsidRPr="00464C00">
        <w:rPr>
          <w:rFonts w:cstheme="minorHAnsi"/>
        </w:rPr>
        <w:t xml:space="preserve"> TASR</w:t>
      </w:r>
      <w:r w:rsidRPr="00464C00">
        <w:rPr>
          <w:rFonts w:cstheme="minorHAnsi"/>
          <w:bCs/>
        </w:rPr>
        <w:t xml:space="preserve">, ktorý priniesol odberateľom i verejnosti vyšší užívateľsky komfort. V jednom webovom prostredí zjednotil všetky doterajšie platformy pre aktuálne či archívne fotografie. </w:t>
      </w:r>
      <w:proofErr w:type="spellStart"/>
      <w:r w:rsidRPr="00464C00">
        <w:rPr>
          <w:rFonts w:cstheme="minorHAnsi"/>
          <w:bCs/>
        </w:rPr>
        <w:t>Fotobanka</w:t>
      </w:r>
      <w:proofErr w:type="spellEnd"/>
      <w:r w:rsidRPr="00464C00">
        <w:rPr>
          <w:rFonts w:cstheme="minorHAnsi"/>
          <w:bCs/>
        </w:rPr>
        <w:t xml:space="preserve"> TASR je prístupná verejnosti.</w:t>
      </w:r>
    </w:p>
    <w:p w:rsidR="005B2D60" w:rsidRPr="00464C00" w:rsidRDefault="005B2D60" w:rsidP="009B39D4">
      <w:pPr>
        <w:widowControl w:val="0"/>
        <w:suppressAutoHyphens/>
        <w:spacing w:before="120" w:line="276" w:lineRule="auto"/>
        <w:rPr>
          <w:rFonts w:cstheme="minorHAnsi"/>
          <w:bCs/>
        </w:rPr>
      </w:pPr>
      <w:r w:rsidRPr="00464C00">
        <w:rPr>
          <w:rFonts w:cstheme="minorHAnsi"/>
          <w:bCs/>
        </w:rPr>
        <w:t xml:space="preserve">TASR v hodnotenom období </w:t>
      </w:r>
      <w:r w:rsidRPr="00464C00">
        <w:rPr>
          <w:rFonts w:cstheme="minorHAnsi"/>
        </w:rPr>
        <w:t xml:space="preserve">obstarala novú </w:t>
      </w:r>
      <w:proofErr w:type="spellStart"/>
      <w:r w:rsidRPr="00464C00">
        <w:rPr>
          <w:rFonts w:cstheme="minorHAnsi"/>
        </w:rPr>
        <w:t>fototechniku</w:t>
      </w:r>
      <w:proofErr w:type="spellEnd"/>
      <w:r w:rsidRPr="00464C00">
        <w:rPr>
          <w:rFonts w:cstheme="minorHAnsi"/>
        </w:rPr>
        <w:t xml:space="preserve"> pre redaktorov</w:t>
      </w:r>
      <w:r w:rsidRPr="00464C00">
        <w:rPr>
          <w:rFonts w:cstheme="minorHAnsi"/>
          <w:bCs/>
        </w:rPr>
        <w:t xml:space="preserve"> </w:t>
      </w:r>
      <w:r w:rsidR="009B39D4">
        <w:rPr>
          <w:rFonts w:cstheme="minorHAnsi"/>
          <w:bCs/>
        </w:rPr>
        <w:t xml:space="preserve">na skvalitnenie plnenia úloh vo </w:t>
      </w:r>
      <w:r w:rsidRPr="00464C00">
        <w:rPr>
          <w:rFonts w:cstheme="minorHAnsi"/>
          <w:bCs/>
        </w:rPr>
        <w:t xml:space="preserve">verejnom záujme. Obmenila a doplnila sa aj technika pre živé prenosy tlačových konferencií. </w:t>
      </w:r>
    </w:p>
    <w:p w:rsidR="009B39D4" w:rsidRDefault="005B2D60" w:rsidP="009B39D4">
      <w:pPr>
        <w:spacing w:before="120" w:line="276" w:lineRule="auto"/>
        <w:rPr>
          <w:rFonts w:cstheme="minorHAnsi"/>
          <w:bCs/>
          <w:kern w:val="1"/>
        </w:rPr>
      </w:pPr>
      <w:r w:rsidRPr="00464C00">
        <w:rPr>
          <w:rFonts w:cstheme="minorHAnsi"/>
          <w:kern w:val="1"/>
        </w:rPr>
        <w:t xml:space="preserve">Koncové médiá TASR zabezpečovali zverejňovanie všetkých podstatných informácií z domova i zo sveta i špeciálnych sekcií k udalostiam </w:t>
      </w:r>
      <w:r w:rsidRPr="00464C00">
        <w:rPr>
          <w:rFonts w:cstheme="minorHAnsi"/>
          <w:bCs/>
          <w:kern w:val="1"/>
        </w:rPr>
        <w:t xml:space="preserve">(voľby, OH, slovenská a anglická sekcia k atentátu na premiéra  a pod).  Informácie nie sú spoplatňované. </w:t>
      </w:r>
    </w:p>
    <w:p w:rsidR="005B2D60" w:rsidRPr="009B39D4" w:rsidRDefault="005B2D60" w:rsidP="009B39D4">
      <w:pPr>
        <w:spacing w:before="120" w:line="276" w:lineRule="auto"/>
        <w:rPr>
          <w:rFonts w:cstheme="minorHAnsi"/>
          <w:bCs/>
          <w:kern w:val="1"/>
        </w:rPr>
      </w:pPr>
      <w:r w:rsidRPr="00464C00">
        <w:rPr>
          <w:rFonts w:cstheme="minorHAnsi"/>
        </w:rPr>
        <w:t>TASR realizovala projekt XML formátov na bezplatný odber informácií.</w:t>
      </w:r>
      <w:r w:rsidRPr="00464C00">
        <w:rPr>
          <w:rFonts w:cstheme="minorHAnsi"/>
          <w:bCs/>
        </w:rPr>
        <w:t xml:space="preserve"> Odberatelia, ktorí majú záujem o bezplatné využívanie najdôležitejších informácií pre svoje weby, môžu sa zaregistrovať a využívať túto službu podľa svojej potreby. </w:t>
      </w:r>
    </w:p>
    <w:p w:rsidR="009B39D4" w:rsidRDefault="005B2D60" w:rsidP="009B39D4">
      <w:pPr>
        <w:spacing w:before="120" w:after="0" w:line="276" w:lineRule="auto"/>
        <w:rPr>
          <w:rFonts w:cstheme="minorHAnsi"/>
        </w:rPr>
      </w:pPr>
      <w:r w:rsidRPr="00464C00">
        <w:rPr>
          <w:rFonts w:cstheme="minorHAnsi"/>
        </w:rPr>
        <w:t xml:space="preserve">Návštevnosť portálu </w:t>
      </w:r>
      <w:proofErr w:type="spellStart"/>
      <w:r w:rsidRPr="00464C00">
        <w:rPr>
          <w:rFonts w:cstheme="minorHAnsi"/>
        </w:rPr>
        <w:t>Teraz.sk</w:t>
      </w:r>
      <w:proofErr w:type="spellEnd"/>
      <w:r w:rsidRPr="00464C00">
        <w:rPr>
          <w:rFonts w:cstheme="minorHAnsi"/>
        </w:rPr>
        <w:t xml:space="preserve"> sa v roku 2024 pohybovala na úrovni od 700 000 až po takmer milión návštev mesačne v novembri 2024  (podľa </w:t>
      </w:r>
      <w:proofErr w:type="spellStart"/>
      <w:r w:rsidRPr="00464C00">
        <w:rPr>
          <w:rFonts w:cstheme="minorHAnsi"/>
        </w:rPr>
        <w:t>Gemius</w:t>
      </w:r>
      <w:proofErr w:type="spellEnd"/>
      <w:r w:rsidRPr="00464C00">
        <w:rPr>
          <w:rFonts w:cstheme="minorHAnsi"/>
        </w:rPr>
        <w:t xml:space="preserve"> </w:t>
      </w:r>
      <w:proofErr w:type="spellStart"/>
      <w:r w:rsidRPr="00464C00">
        <w:rPr>
          <w:rFonts w:cstheme="minorHAnsi"/>
        </w:rPr>
        <w:t>Prism</w:t>
      </w:r>
      <w:proofErr w:type="spellEnd"/>
      <w:r w:rsidRPr="00464C00">
        <w:rPr>
          <w:rFonts w:cstheme="minorHAnsi"/>
        </w:rPr>
        <w:t>).</w:t>
      </w:r>
    </w:p>
    <w:p w:rsidR="005B2D60" w:rsidRPr="00464C00" w:rsidRDefault="005B2D60" w:rsidP="009B39D4">
      <w:pPr>
        <w:spacing w:before="120" w:after="0" w:line="276" w:lineRule="auto"/>
        <w:rPr>
          <w:rFonts w:cstheme="minorHAnsi"/>
        </w:rPr>
      </w:pPr>
      <w:r w:rsidRPr="00464C00">
        <w:rPr>
          <w:rFonts w:cstheme="minorHAnsi"/>
          <w:spacing w:val="-2"/>
        </w:rPr>
        <w:t xml:space="preserve">TASR patrí k najväčším vysielateľom živých prenosov tlačových konferencií v slovenskom </w:t>
      </w:r>
      <w:proofErr w:type="spellStart"/>
      <w:r w:rsidRPr="00464C00">
        <w:rPr>
          <w:rFonts w:cstheme="minorHAnsi"/>
          <w:spacing w:val="-2"/>
        </w:rPr>
        <w:t>online</w:t>
      </w:r>
      <w:proofErr w:type="spellEnd"/>
      <w:r w:rsidRPr="00464C00">
        <w:rPr>
          <w:rFonts w:cstheme="minorHAnsi"/>
          <w:spacing w:val="-2"/>
        </w:rPr>
        <w:t xml:space="preserve"> priestore.  Všetky prenosy boli verejne dostupné na weboch i na sociálnych sieťach. </w:t>
      </w:r>
    </w:p>
    <w:p w:rsidR="005B2D60" w:rsidRPr="00464C00" w:rsidRDefault="009B39D4" w:rsidP="009B39D4">
      <w:pPr>
        <w:widowControl w:val="0"/>
        <w:suppressAutoHyphens/>
        <w:spacing w:before="120" w:line="276" w:lineRule="auto"/>
        <w:rPr>
          <w:rFonts w:cstheme="minorHAnsi"/>
          <w:bCs/>
          <w:spacing w:val="-2"/>
        </w:rPr>
      </w:pPr>
      <w:r>
        <w:rPr>
          <w:rFonts w:cstheme="minorHAnsi"/>
          <w:bCs/>
          <w:spacing w:val="-2"/>
        </w:rPr>
        <w:t>T</w:t>
      </w:r>
      <w:r w:rsidR="005B2D60" w:rsidRPr="00464C00">
        <w:rPr>
          <w:rFonts w:cstheme="minorHAnsi"/>
          <w:bCs/>
          <w:spacing w:val="-2"/>
        </w:rPr>
        <w:t>ASR aj v uplynulom roku garantovala na UCM v Trnave výučbu  predmetu Agentúrna žurnalistika. V roku 2024 k tomu pribudla aj spolupráca s Univerzitou Konštantína Filozofa v Nitre</w:t>
      </w:r>
      <w:r w:rsidR="005B2D60" w:rsidRPr="00464C00">
        <w:rPr>
          <w:rFonts w:cstheme="minorHAnsi"/>
          <w:spacing w:val="-2"/>
        </w:rPr>
        <w:t>. Vzdelávacie aktivity TASR združila pod spoločný projekt Akadémia TASR</w:t>
      </w:r>
      <w:r w:rsidR="005B2D60" w:rsidRPr="00464C00">
        <w:rPr>
          <w:rFonts w:cstheme="minorHAnsi"/>
          <w:bCs/>
          <w:spacing w:val="-2"/>
        </w:rPr>
        <w:t xml:space="preserve">. Cieľom je vzdelávať budúcich novinárov a posilňovať dôveru vo verejnoprávne spravodajstvo ako službu verejnosti. Na jeseň 2024 pracovníci agentúry uskutočnili sériu prednášok po slovenských univerzitách (Bratislava, Trnava, Ružomberok, Prešov, Košice...) s cieľom predstaviť prácu agentúry a získať nových spolupracovníkov. </w:t>
      </w:r>
    </w:p>
    <w:p w:rsidR="005B2D60" w:rsidRPr="009B39D4" w:rsidRDefault="005B2D60" w:rsidP="009B39D4">
      <w:pPr>
        <w:pStyle w:val="Obyajntext"/>
        <w:spacing w:before="120" w:line="276" w:lineRule="auto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464C00">
        <w:rPr>
          <w:rFonts w:asciiTheme="minorHAnsi" w:hAnsiTheme="minorHAnsi" w:cstheme="minorHAnsi"/>
          <w:sz w:val="22"/>
          <w:szCs w:val="22"/>
        </w:rPr>
        <w:t>Agentúra podpísala Memorandum o spolupráci s Úradom pre Slovákov žijúcich v zahraničí</w:t>
      </w:r>
      <w:r w:rsidRPr="00464C00">
        <w:rPr>
          <w:rFonts w:asciiTheme="minorHAnsi" w:hAnsiTheme="minorHAnsi" w:cstheme="minorHAnsi"/>
          <w:bCs/>
          <w:sz w:val="22"/>
          <w:szCs w:val="22"/>
        </w:rPr>
        <w:t xml:space="preserve">. Cieľom Memoranda je okrem iného aj zabezpečenie školení pre redaktorov krajanských médií prostredníctvom Akadémie TASR. </w:t>
      </w:r>
    </w:p>
    <w:p w:rsidR="005B2D60" w:rsidRPr="00464C00" w:rsidRDefault="005B2D60" w:rsidP="009B39D4">
      <w:pPr>
        <w:autoSpaceDE w:val="0"/>
        <w:autoSpaceDN w:val="0"/>
        <w:adjustRightInd w:val="0"/>
        <w:spacing w:before="120" w:after="0" w:line="276" w:lineRule="auto"/>
        <w:rPr>
          <w:rFonts w:cs="Calibri"/>
        </w:rPr>
      </w:pPr>
      <w:r w:rsidRPr="00464C00">
        <w:rPr>
          <w:rFonts w:cs="Calibri"/>
        </w:rPr>
        <w:t>Kvalita služieb TASR závisí od profesionálnych novinárov. Na ic</w:t>
      </w:r>
      <w:r w:rsidR="00464C00" w:rsidRPr="00464C00">
        <w:rPr>
          <w:rFonts w:cs="Calibri"/>
        </w:rPr>
        <w:t>h stabilizáciu a spomalenie odle</w:t>
      </w:r>
      <w:r w:rsidRPr="00464C00">
        <w:rPr>
          <w:rFonts w:cs="Calibri"/>
        </w:rPr>
        <w:t xml:space="preserve">vu do súkromných médií TASR pristúpila k plošnej valorizácii platov. </w:t>
      </w:r>
    </w:p>
    <w:p w:rsidR="005B2D60" w:rsidRPr="00464C00" w:rsidRDefault="005B2D60" w:rsidP="009B39D4">
      <w:pPr>
        <w:spacing w:before="120" w:after="0" w:line="276" w:lineRule="auto"/>
        <w:ind w:right="-142"/>
        <w:rPr>
          <w:rFonts w:cs="Calibri"/>
        </w:rPr>
      </w:pPr>
      <w:r w:rsidRPr="00464C00">
        <w:rPr>
          <w:rFonts w:cs="Calibri"/>
          <w:bCs/>
        </w:rPr>
        <w:t>Odberateľmi produktov a služieb TASR boli prakticky všetky médiá na Slovensku</w:t>
      </w:r>
      <w:r w:rsidRPr="00464C00">
        <w:rPr>
          <w:rFonts w:cs="Calibri"/>
        </w:rPr>
        <w:t xml:space="preserve">. Žiaden veľký odberateľ neukončil spoluprácu s TASR, k obmedzeniu odberu došlo len zo strany Markíza Slovakia pre jej televízne spravodajstvo. </w:t>
      </w:r>
    </w:p>
    <w:p w:rsidR="005B2D60" w:rsidRDefault="005B2D60" w:rsidP="009B39D4">
      <w:pPr>
        <w:widowControl w:val="0"/>
        <w:suppressAutoHyphens/>
        <w:spacing w:before="120" w:line="276" w:lineRule="auto"/>
        <w:rPr>
          <w:rFonts w:cstheme="minorHAnsi"/>
          <w:bCs/>
          <w:spacing w:val="-2"/>
        </w:rPr>
      </w:pPr>
      <w:r w:rsidRPr="00464C00">
        <w:rPr>
          <w:rFonts w:cstheme="minorHAnsi"/>
          <w:bCs/>
          <w:spacing w:val="-2"/>
        </w:rPr>
        <w:t xml:space="preserve">TASR bola v hodnotenom období rešpektovaným zdrojom informácií pre verejnosť i odberateľov a pevným verejnoprávnym pilierom. </w:t>
      </w:r>
    </w:p>
    <w:p w:rsidR="00464C00" w:rsidRDefault="00464C00" w:rsidP="009B39D4">
      <w:pPr>
        <w:widowControl w:val="0"/>
        <w:suppressAutoHyphens/>
        <w:spacing w:before="120" w:line="276" w:lineRule="auto"/>
        <w:rPr>
          <w:rFonts w:cstheme="minorHAnsi"/>
          <w:bCs/>
          <w:spacing w:val="-2"/>
        </w:rPr>
      </w:pPr>
    </w:p>
    <w:p w:rsidR="00464C00" w:rsidRDefault="00464C00" w:rsidP="00464C00">
      <w:pPr>
        <w:widowControl w:val="0"/>
        <w:suppressAutoHyphens/>
        <w:spacing w:before="120" w:line="276" w:lineRule="auto"/>
        <w:rPr>
          <w:rFonts w:cstheme="minorHAnsi"/>
          <w:bCs/>
          <w:spacing w:val="-2"/>
        </w:rPr>
      </w:pPr>
      <w:r>
        <w:rPr>
          <w:rFonts w:cstheme="minorHAnsi"/>
          <w:bCs/>
          <w:spacing w:val="-2"/>
        </w:rPr>
        <w:lastRenderedPageBreak/>
        <w:t xml:space="preserve">J. Bednár následne otvoril diskusiu, v ktorej sa členovia rady zaujímali o stav kybernetickej bezpečnosti, aké sú odhadované náklady z pohľadu nákupu potrebnej techniky a aká je možnosť získania finančných prostriedkov z európskych projektov. GR TASR odpovedal aj na otázku ohľadom pripravovaného </w:t>
      </w:r>
      <w:proofErr w:type="spellStart"/>
      <w:r>
        <w:rPr>
          <w:rFonts w:cstheme="minorHAnsi"/>
          <w:bCs/>
          <w:spacing w:val="-2"/>
        </w:rPr>
        <w:t>agregátora</w:t>
      </w:r>
      <w:proofErr w:type="spellEnd"/>
      <w:r>
        <w:rPr>
          <w:rFonts w:cstheme="minorHAnsi"/>
          <w:bCs/>
          <w:spacing w:val="-2"/>
        </w:rPr>
        <w:t xml:space="preserve"> sociálnych sietí. Č</w:t>
      </w:r>
      <w:r w:rsidR="000F0CFF">
        <w:rPr>
          <w:rFonts w:cstheme="minorHAnsi"/>
          <w:bCs/>
          <w:spacing w:val="-2"/>
        </w:rPr>
        <w:t>lenovia Správnej rady ocenili</w:t>
      </w:r>
      <w:r>
        <w:rPr>
          <w:rFonts w:cstheme="minorHAnsi"/>
          <w:bCs/>
          <w:spacing w:val="-2"/>
        </w:rPr>
        <w:t xml:space="preserve"> zvyšovanie platov a udeľovanie odmien zamestnancom v uplynulom období a zaujímali sa o výšku fluktuácie v agentúre.</w:t>
      </w:r>
      <w:r w:rsidR="000F0CFF">
        <w:rPr>
          <w:rFonts w:cstheme="minorHAnsi"/>
          <w:bCs/>
          <w:spacing w:val="-2"/>
        </w:rPr>
        <w:t xml:space="preserve"> </w:t>
      </w:r>
      <w:r>
        <w:rPr>
          <w:rFonts w:cstheme="minorHAnsi"/>
          <w:bCs/>
          <w:spacing w:val="-2"/>
        </w:rPr>
        <w:t>Po ukončení diskusie J. Bednár predniesol návrh na uznesenie:</w:t>
      </w:r>
    </w:p>
    <w:p w:rsidR="00464C00" w:rsidRDefault="00464C00" w:rsidP="00464C00">
      <w:pPr>
        <w:rPr>
          <w:b/>
        </w:rPr>
      </w:pPr>
      <w:r>
        <w:rPr>
          <w:b/>
        </w:rPr>
        <w:t>UZNESENIE č. 02/15/04/2025:</w:t>
      </w:r>
    </w:p>
    <w:p w:rsidR="00464C00" w:rsidRDefault="00464C00" w:rsidP="00464C00">
      <w:pPr>
        <w:tabs>
          <w:tab w:val="left" w:pos="709"/>
        </w:tabs>
        <w:rPr>
          <w:rFonts w:cs="Arial"/>
        </w:rPr>
      </w:pPr>
      <w:r>
        <w:rPr>
          <w:rFonts w:cs="Arial"/>
        </w:rPr>
        <w:t>S</w:t>
      </w:r>
      <w:r w:rsidRPr="006D4B9E">
        <w:rPr>
          <w:rFonts w:cs="Arial"/>
        </w:rPr>
        <w:t xml:space="preserve">právna rada TASR v zmysle </w:t>
      </w:r>
      <w:r>
        <w:rPr>
          <w:rFonts w:cs="Arial"/>
        </w:rPr>
        <w:t>§</w:t>
      </w:r>
      <w:r w:rsidRPr="006D4B9E">
        <w:rPr>
          <w:rFonts w:cs="Arial"/>
        </w:rPr>
        <w:t xml:space="preserve"> 12, ods. 1, písm. f) zákona č. </w:t>
      </w:r>
      <w:r w:rsidRPr="006D4B9E">
        <w:rPr>
          <w:rFonts w:cs="Calibri"/>
        </w:rPr>
        <w:t>385/2008 Z. z. o Tlačovej agentúre Slovenskej republiky a o zmene niektorých zákonov</w:t>
      </w:r>
      <w:r>
        <w:rPr>
          <w:rFonts w:cs="Calibri"/>
        </w:rPr>
        <w:t xml:space="preserve"> v znení neskorších predpisov </w:t>
      </w:r>
      <w:r w:rsidRPr="00464C00">
        <w:rPr>
          <w:rFonts w:cs="Arial"/>
        </w:rPr>
        <w:t xml:space="preserve">prerokovala a schválila </w:t>
      </w:r>
      <w:r>
        <w:rPr>
          <w:rFonts w:cs="Arial"/>
        </w:rPr>
        <w:t xml:space="preserve">na svojom zasadnutí dňa 15. apríla </w:t>
      </w:r>
      <w:r w:rsidRPr="00D43100">
        <w:rPr>
          <w:rFonts w:cs="Arial"/>
        </w:rPr>
        <w:t>202</w:t>
      </w:r>
      <w:r>
        <w:rPr>
          <w:rFonts w:cs="Arial"/>
        </w:rPr>
        <w:t>5</w:t>
      </w:r>
      <w:r w:rsidRPr="006D4B9E">
        <w:rPr>
          <w:rFonts w:cs="Arial"/>
        </w:rPr>
        <w:t xml:space="preserve"> Výročnú správu o činnos</w:t>
      </w:r>
      <w:r>
        <w:rPr>
          <w:rFonts w:cs="Arial"/>
        </w:rPr>
        <w:t xml:space="preserve">ti a hospodárení TASR za rok </w:t>
      </w:r>
      <w:r w:rsidRPr="00D43100">
        <w:rPr>
          <w:rFonts w:cs="Arial"/>
        </w:rPr>
        <w:t>202</w:t>
      </w:r>
      <w:r>
        <w:rPr>
          <w:rFonts w:cs="Arial"/>
        </w:rPr>
        <w:t>4</w:t>
      </w:r>
      <w:r w:rsidRPr="006D4B9E">
        <w:rPr>
          <w:rFonts w:cs="Arial"/>
        </w:rPr>
        <w:t>, predloženú generálnym riaditeľom PhDr. Vladimí</w:t>
      </w:r>
      <w:r>
        <w:rPr>
          <w:rFonts w:cs="Arial"/>
        </w:rPr>
        <w:t xml:space="preserve">rom </w:t>
      </w:r>
      <w:proofErr w:type="spellStart"/>
      <w:r>
        <w:rPr>
          <w:rFonts w:cs="Arial"/>
        </w:rPr>
        <w:t>Puchalom</w:t>
      </w:r>
      <w:proofErr w:type="spellEnd"/>
      <w:r>
        <w:rPr>
          <w:rFonts w:cs="Arial"/>
        </w:rPr>
        <w:t xml:space="preserve"> a poveruje predsedu</w:t>
      </w:r>
      <w:r w:rsidRPr="006D4B9E">
        <w:rPr>
          <w:rFonts w:cs="Arial"/>
        </w:rPr>
        <w:t xml:space="preserve"> </w:t>
      </w:r>
      <w:r>
        <w:rPr>
          <w:rFonts w:cs="Arial"/>
        </w:rPr>
        <w:t>S</w:t>
      </w:r>
      <w:r w:rsidRPr="006D4B9E">
        <w:rPr>
          <w:rFonts w:cs="Arial"/>
        </w:rPr>
        <w:t xml:space="preserve">právnej rady </w:t>
      </w:r>
      <w:r>
        <w:rPr>
          <w:rFonts w:cs="Arial"/>
        </w:rPr>
        <w:t>PhDr. Jozefa Bednára,</w:t>
      </w:r>
      <w:r w:rsidRPr="006D4B9E">
        <w:rPr>
          <w:rFonts w:cs="Arial"/>
        </w:rPr>
        <w:t xml:space="preserve"> aby ju predložil Národnej rade Slovenskej republiky.</w:t>
      </w:r>
    </w:p>
    <w:p w:rsidR="00464C00" w:rsidRPr="00954BC2" w:rsidRDefault="00464C00" w:rsidP="00464C0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   5 </w:t>
      </w:r>
      <w:r w:rsidRPr="00954BC2">
        <w:rPr>
          <w:rFonts w:asciiTheme="minorHAnsi" w:hAnsiTheme="minorHAnsi" w:cstheme="minorHAnsi"/>
        </w:rPr>
        <w:t xml:space="preserve">                                   PROTI: 0                                    ZDRŽAL SA: 0</w:t>
      </w:r>
    </w:p>
    <w:p w:rsidR="00464C00" w:rsidRDefault="00464C00" w:rsidP="00464C0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S. </w:t>
      </w:r>
      <w:proofErr w:type="spellStart"/>
      <w:r>
        <w:rPr>
          <w:rFonts w:asciiTheme="minorHAnsi" w:hAnsiTheme="minorHAnsi" w:cstheme="minorHAnsi"/>
        </w:rPr>
        <w:t>Bachár</w:t>
      </w:r>
      <w:proofErr w:type="spellEnd"/>
    </w:p>
    <w:p w:rsidR="00464C00" w:rsidRPr="00954BC2" w:rsidRDefault="00464C00" w:rsidP="00464C0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J. Bednár</w:t>
      </w:r>
    </w:p>
    <w:p w:rsidR="00464C00" w:rsidRPr="00954BC2" w:rsidRDefault="00464C00" w:rsidP="00464C00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A. </w:t>
      </w:r>
      <w:proofErr w:type="spellStart"/>
      <w:r w:rsidRPr="00954BC2">
        <w:rPr>
          <w:rFonts w:asciiTheme="minorHAnsi" w:hAnsiTheme="minorHAnsi" w:cstheme="minorHAnsi"/>
        </w:rPr>
        <w:t>Mezeiová</w:t>
      </w:r>
      <w:proofErr w:type="spellEnd"/>
    </w:p>
    <w:p w:rsidR="00464C00" w:rsidRDefault="00464C00" w:rsidP="00464C0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 xml:space="preserve">M. </w:t>
      </w:r>
      <w:proofErr w:type="spellStart"/>
      <w:r w:rsidRPr="00954BC2">
        <w:rPr>
          <w:rFonts w:asciiTheme="minorHAnsi" w:hAnsiTheme="minorHAnsi" w:cstheme="minorHAnsi"/>
        </w:rPr>
        <w:t>Pidanič</w:t>
      </w:r>
      <w:proofErr w:type="spellEnd"/>
    </w:p>
    <w:p w:rsidR="00464C00" w:rsidRPr="00954BC2" w:rsidRDefault="00464C00" w:rsidP="00464C0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 w:rsidRPr="00954BC2">
        <w:rPr>
          <w:rFonts w:asciiTheme="minorHAnsi" w:hAnsiTheme="minorHAnsi" w:cstheme="minorHAnsi"/>
        </w:rPr>
        <w:t>Riabov</w:t>
      </w:r>
      <w:proofErr w:type="spellEnd"/>
    </w:p>
    <w:p w:rsidR="00464C00" w:rsidRDefault="00464C00" w:rsidP="00464C00">
      <w:pPr>
        <w:tabs>
          <w:tab w:val="left" w:pos="567"/>
        </w:tabs>
        <w:ind w:left="765"/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Uznes</w:t>
      </w:r>
      <w:r>
        <w:rPr>
          <w:rFonts w:asciiTheme="minorHAnsi" w:hAnsiTheme="minorHAnsi" w:cstheme="minorHAnsi"/>
          <w:b/>
        </w:rPr>
        <w:t>enie bolo prijaté – príloha č.1</w:t>
      </w:r>
    </w:p>
    <w:p w:rsidR="00464C00" w:rsidRDefault="00464C00" w:rsidP="00464C00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</w:t>
      </w:r>
    </w:p>
    <w:p w:rsidR="00464C00" w:rsidRPr="00464C00" w:rsidRDefault="00464C00" w:rsidP="00464C00">
      <w:pPr>
        <w:pStyle w:val="Odsekzoznamu"/>
        <w:numPr>
          <w:ilvl w:val="0"/>
          <w:numId w:val="2"/>
        </w:num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5B2D60">
        <w:rPr>
          <w:rFonts w:asciiTheme="minorHAnsi" w:hAnsiTheme="minorHAnsi" w:cstheme="minorHAnsi"/>
          <w:b/>
          <w:szCs w:val="24"/>
        </w:rPr>
        <w:t>Stanovisko Správnej rady Tlačovej agentúry Slovenskej republiky k vyhodnoteniu plnenia hlavných úloh TASR a k výsledku hospodárenia TASR za rok 2024 podľa par. 5 ods. 11 písm. c) zákona č. 385/2008 Z. z. o Tlačovej agentúre Slovenskej republiky a o zmene niektorých zákonov</w:t>
      </w:r>
    </w:p>
    <w:p w:rsidR="00464C00" w:rsidRDefault="00464C00" w:rsidP="00464C00">
      <w:pPr>
        <w:tabs>
          <w:tab w:val="left" w:pos="567"/>
        </w:tabs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Predseda SR TASR J. Bednár predložil návrh na uznesenie:</w:t>
      </w:r>
    </w:p>
    <w:p w:rsidR="00464C00" w:rsidRDefault="00464C00" w:rsidP="00464C00">
      <w:pPr>
        <w:rPr>
          <w:b/>
        </w:rPr>
      </w:pPr>
      <w:r>
        <w:rPr>
          <w:b/>
        </w:rPr>
        <w:t>UZNESENIE č. 03/15/04/2025:</w:t>
      </w:r>
    </w:p>
    <w:p w:rsidR="00532A08" w:rsidRDefault="00532A08" w:rsidP="00532A08">
      <w:pPr>
        <w:tabs>
          <w:tab w:val="left" w:pos="567"/>
        </w:tabs>
        <w:ind w:left="142"/>
        <w:rPr>
          <w:rFonts w:asciiTheme="minorHAnsi" w:hAnsiTheme="minorHAnsi" w:cstheme="minorHAnsi"/>
          <w:szCs w:val="24"/>
        </w:rPr>
      </w:pPr>
      <w:r>
        <w:t xml:space="preserve">Správna rada TASR prerokovala  a prijala </w:t>
      </w:r>
      <w:r w:rsidRPr="00532A08">
        <w:rPr>
          <w:rFonts w:asciiTheme="minorHAnsi" w:hAnsiTheme="minorHAnsi" w:cstheme="minorHAnsi"/>
          <w:szCs w:val="24"/>
        </w:rPr>
        <w:t>Stanovisko Správnej rady Tlačovej agentúry Slovenskej republiky k vyhodnoteniu plnenia hlavných úloh TASR a k výsledku hospodárenia TASR za rok 2024 podľa par. 5 ods. 11 písm. c) zákona č. 385/2008 Z. z. o Tlačovej agentúre Slovenskej republiky a o zmene niektorých zákonov.</w:t>
      </w:r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>ZA:    5                                    PROTI: 0                                    ZDRŽAL SA: 0</w:t>
      </w:r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 xml:space="preserve">S. </w:t>
      </w:r>
      <w:proofErr w:type="spellStart"/>
      <w:r w:rsidRPr="00532A08">
        <w:rPr>
          <w:rFonts w:asciiTheme="minorHAnsi" w:hAnsiTheme="minorHAnsi" w:cstheme="minorHAnsi"/>
        </w:rPr>
        <w:t>Bachár</w:t>
      </w:r>
      <w:proofErr w:type="spellEnd"/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>J. Bednár</w:t>
      </w:r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 xml:space="preserve">A. </w:t>
      </w:r>
      <w:proofErr w:type="spellStart"/>
      <w:r w:rsidRPr="00532A08">
        <w:rPr>
          <w:rFonts w:asciiTheme="minorHAnsi" w:hAnsiTheme="minorHAnsi" w:cstheme="minorHAnsi"/>
        </w:rPr>
        <w:t>Mezeiová</w:t>
      </w:r>
      <w:proofErr w:type="spellEnd"/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 xml:space="preserve">M. </w:t>
      </w:r>
      <w:proofErr w:type="spellStart"/>
      <w:r w:rsidRPr="00532A08">
        <w:rPr>
          <w:rFonts w:asciiTheme="minorHAnsi" w:hAnsiTheme="minorHAnsi" w:cstheme="minorHAnsi"/>
        </w:rPr>
        <w:t>Pidanič</w:t>
      </w:r>
      <w:proofErr w:type="spellEnd"/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 xml:space="preserve">A. </w:t>
      </w:r>
      <w:proofErr w:type="spellStart"/>
      <w:r w:rsidRPr="00532A08">
        <w:rPr>
          <w:rFonts w:asciiTheme="minorHAnsi" w:hAnsiTheme="minorHAnsi" w:cstheme="minorHAnsi"/>
        </w:rPr>
        <w:t>Riabov</w:t>
      </w:r>
      <w:proofErr w:type="spellEnd"/>
    </w:p>
    <w:p w:rsid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  <w:b/>
        </w:rPr>
      </w:pPr>
      <w:r w:rsidRPr="00532A08">
        <w:rPr>
          <w:rFonts w:asciiTheme="minorHAnsi" w:hAnsiTheme="minorHAnsi" w:cstheme="minorHAnsi"/>
          <w:b/>
        </w:rPr>
        <w:lastRenderedPageBreak/>
        <w:t xml:space="preserve">Uznesenie bolo prijaté – príloha </w:t>
      </w:r>
      <w:r>
        <w:rPr>
          <w:rFonts w:asciiTheme="minorHAnsi" w:hAnsiTheme="minorHAnsi" w:cstheme="minorHAnsi"/>
          <w:b/>
        </w:rPr>
        <w:t>č.2</w:t>
      </w:r>
    </w:p>
    <w:p w:rsid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</w:t>
      </w:r>
    </w:p>
    <w:p w:rsidR="00532A08" w:rsidRDefault="00532A08" w:rsidP="00532A08">
      <w:pPr>
        <w:pStyle w:val="Odsekzoznamu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532A08">
        <w:rPr>
          <w:rFonts w:asciiTheme="minorHAnsi" w:hAnsiTheme="minorHAnsi" w:cstheme="minorHAnsi"/>
          <w:b/>
          <w:szCs w:val="24"/>
        </w:rPr>
        <w:t>Návrh na prevod výsledku hospodárenia do rezervného fondu.</w:t>
      </w:r>
    </w:p>
    <w:p w:rsidR="00532A08" w:rsidRDefault="00532A08" w:rsidP="00532A08">
      <w:pPr>
        <w:spacing w:after="0" w:line="240" w:lineRule="auto"/>
        <w:ind w:left="142"/>
        <w:rPr>
          <w:rFonts w:asciiTheme="minorHAnsi" w:hAnsiTheme="minorHAnsi" w:cstheme="minorHAnsi"/>
          <w:b/>
          <w:szCs w:val="24"/>
        </w:rPr>
      </w:pPr>
    </w:p>
    <w:p w:rsidR="00532A08" w:rsidRPr="00973B50" w:rsidRDefault="00532A08" w:rsidP="00532A08">
      <w:pPr>
        <w:autoSpaceDE w:val="0"/>
        <w:autoSpaceDN w:val="0"/>
        <w:adjustRightInd w:val="0"/>
        <w:spacing w:before="120" w:after="0"/>
        <w:rPr>
          <w:rFonts w:cs="Calibri"/>
        </w:rPr>
      </w:pPr>
      <w:r w:rsidRPr="00973B50">
        <w:rPr>
          <w:rFonts w:cs="Calibri"/>
        </w:rPr>
        <w:t>Hospodárenie TASR k 31. 12. 202</w:t>
      </w:r>
      <w:r>
        <w:rPr>
          <w:rFonts w:cs="Calibri"/>
        </w:rPr>
        <w:t>4</w:t>
      </w:r>
      <w:r w:rsidRPr="00973B50">
        <w:rPr>
          <w:rFonts w:cs="Calibri"/>
        </w:rPr>
        <w:t xml:space="preserve"> skončilo so </w:t>
      </w:r>
      <w:r>
        <w:rPr>
          <w:rFonts w:cs="Calibri"/>
        </w:rPr>
        <w:t xml:space="preserve">ziskom </w:t>
      </w:r>
      <w:r w:rsidRPr="00973B50">
        <w:rPr>
          <w:rFonts w:cs="Calibri"/>
        </w:rPr>
        <w:t xml:space="preserve">vo výške  </w:t>
      </w:r>
      <w:bookmarkStart w:id="0" w:name="_Hlk173922817"/>
      <w:r>
        <w:rPr>
          <w:rFonts w:cs="Calibri"/>
        </w:rPr>
        <w:t>39 757,07</w:t>
      </w:r>
      <w:r w:rsidRPr="00973B50">
        <w:rPr>
          <w:rFonts w:cs="Calibri"/>
        </w:rPr>
        <w:t xml:space="preserve"> EUR</w:t>
      </w:r>
      <w:bookmarkEnd w:id="0"/>
      <w:r w:rsidRPr="00973B50">
        <w:rPr>
          <w:rFonts w:cs="Calibri"/>
        </w:rPr>
        <w:t>.</w:t>
      </w:r>
    </w:p>
    <w:p w:rsidR="00532A08" w:rsidRPr="00973B50" w:rsidRDefault="00532A08" w:rsidP="00532A08">
      <w:pPr>
        <w:autoSpaceDE w:val="0"/>
        <w:autoSpaceDN w:val="0"/>
        <w:adjustRightInd w:val="0"/>
        <w:spacing w:before="120" w:after="0"/>
        <w:rPr>
          <w:rFonts w:cs="Calibri"/>
        </w:rPr>
      </w:pPr>
      <w:r w:rsidRPr="00973B50">
        <w:rPr>
          <w:rFonts w:cs="Calibri"/>
        </w:rPr>
        <w:t>Stav účtu Rezervný fond  je k 31. 12. 202</w:t>
      </w:r>
      <w:r>
        <w:rPr>
          <w:rFonts w:cs="Calibri"/>
        </w:rPr>
        <w:t>4</w:t>
      </w:r>
      <w:r w:rsidRPr="00973B50">
        <w:rPr>
          <w:rFonts w:cs="Calibri"/>
        </w:rPr>
        <w:t xml:space="preserve">  vo výške </w:t>
      </w:r>
      <w:bookmarkStart w:id="1" w:name="_Hlk173922857"/>
      <w:r>
        <w:rPr>
          <w:rFonts w:cs="Calibri"/>
        </w:rPr>
        <w:t>197 799,28</w:t>
      </w:r>
      <w:r w:rsidRPr="00973B50">
        <w:rPr>
          <w:rFonts w:cs="Calibri"/>
        </w:rPr>
        <w:t xml:space="preserve"> EUR</w:t>
      </w:r>
      <w:bookmarkEnd w:id="1"/>
      <w:r w:rsidRPr="00973B50">
        <w:rPr>
          <w:rFonts w:cs="Calibri"/>
        </w:rPr>
        <w:t>.</w:t>
      </w:r>
    </w:p>
    <w:p w:rsidR="00532A08" w:rsidRPr="00973B50" w:rsidRDefault="00532A08" w:rsidP="00532A08">
      <w:pPr>
        <w:autoSpaceDE w:val="0"/>
        <w:autoSpaceDN w:val="0"/>
        <w:adjustRightInd w:val="0"/>
        <w:spacing w:before="120" w:after="0"/>
        <w:rPr>
          <w:rFonts w:cs="Calibri"/>
        </w:rPr>
      </w:pPr>
      <w:r>
        <w:rPr>
          <w:rFonts w:cs="Calibri"/>
        </w:rPr>
        <w:t xml:space="preserve"> </w:t>
      </w:r>
      <w:r w:rsidRPr="00973B50">
        <w:rPr>
          <w:rFonts w:cs="Calibri"/>
        </w:rPr>
        <w:t>V zmysle § 7 zákona č. 385/2008 Z. z. o Tlačovej agentúre Slovenskej republiky a o zmene niektorých zákonov v znení neskorších predpisov generálny riaditeľ TASR navrhuje správnej rade výsledok</w:t>
      </w:r>
      <w:r>
        <w:rPr>
          <w:rFonts w:cs="Calibri"/>
        </w:rPr>
        <w:t xml:space="preserve"> hospodárenia</w:t>
      </w:r>
      <w:r w:rsidRPr="00973B50">
        <w:rPr>
          <w:rFonts w:cs="Calibri"/>
        </w:rPr>
        <w:t xml:space="preserve"> za rok 202</w:t>
      </w:r>
      <w:r>
        <w:rPr>
          <w:rFonts w:cs="Calibri"/>
        </w:rPr>
        <w:t>4</w:t>
      </w:r>
      <w:r w:rsidRPr="00973B50">
        <w:rPr>
          <w:rFonts w:cs="Calibri"/>
        </w:rPr>
        <w:t xml:space="preserve">, t. j. </w:t>
      </w:r>
      <w:r>
        <w:rPr>
          <w:rFonts w:cs="Calibri"/>
        </w:rPr>
        <w:t xml:space="preserve">zisk </w:t>
      </w:r>
      <w:r w:rsidRPr="00973B50">
        <w:rPr>
          <w:rFonts w:cs="Calibri"/>
        </w:rPr>
        <w:t xml:space="preserve">po zdanení vo výške </w:t>
      </w:r>
      <w:bookmarkStart w:id="2" w:name="_Hlk173922894"/>
      <w:r>
        <w:rPr>
          <w:rFonts w:cs="Calibri"/>
        </w:rPr>
        <w:t>39 757,07</w:t>
      </w:r>
      <w:r w:rsidRPr="00973B50">
        <w:rPr>
          <w:rFonts w:cs="Calibri"/>
        </w:rPr>
        <w:t xml:space="preserve"> EUR </w:t>
      </w:r>
      <w:bookmarkEnd w:id="2"/>
      <w:r>
        <w:rPr>
          <w:rFonts w:cs="Calibri"/>
        </w:rPr>
        <w:t xml:space="preserve">previesť do </w:t>
      </w:r>
      <w:r w:rsidRPr="00973B50">
        <w:rPr>
          <w:rFonts w:cs="Calibri"/>
        </w:rPr>
        <w:t xml:space="preserve"> rezervného fondu.</w:t>
      </w:r>
    </w:p>
    <w:p w:rsidR="00532A08" w:rsidRDefault="00532A08" w:rsidP="00532A08">
      <w:pPr>
        <w:autoSpaceDE w:val="0"/>
        <w:autoSpaceDN w:val="0"/>
        <w:adjustRightInd w:val="0"/>
        <w:spacing w:before="120" w:after="0"/>
        <w:rPr>
          <w:rFonts w:cs="Calibri"/>
        </w:rPr>
      </w:pPr>
      <w:r w:rsidRPr="00973B50">
        <w:rPr>
          <w:rFonts w:cs="Calibri"/>
        </w:rPr>
        <w:t xml:space="preserve">Výška rezervného fondu dosiahne týmto sumu </w:t>
      </w:r>
      <w:bookmarkStart w:id="3" w:name="_Hlk173922933"/>
      <w:r>
        <w:rPr>
          <w:rFonts w:cs="Calibri"/>
        </w:rPr>
        <w:t>237 556,35</w:t>
      </w:r>
      <w:r w:rsidRPr="00973B50">
        <w:rPr>
          <w:rFonts w:cs="Calibri"/>
        </w:rPr>
        <w:t xml:space="preserve"> EUR</w:t>
      </w:r>
      <w:bookmarkEnd w:id="3"/>
      <w:r w:rsidRPr="00973B50">
        <w:rPr>
          <w:rFonts w:cs="Calibri"/>
        </w:rPr>
        <w:t>.</w:t>
      </w:r>
    </w:p>
    <w:p w:rsidR="00532A08" w:rsidRDefault="00532A08" w:rsidP="00532A08">
      <w:pPr>
        <w:autoSpaceDE w:val="0"/>
        <w:autoSpaceDN w:val="0"/>
        <w:adjustRightInd w:val="0"/>
        <w:spacing w:before="120" w:after="0"/>
        <w:rPr>
          <w:rFonts w:cs="Calibri"/>
        </w:rPr>
      </w:pPr>
      <w:r>
        <w:rPr>
          <w:rFonts w:cs="Calibri"/>
        </w:rPr>
        <w:t>Predseda SR TASR J. Bednár predniesol návrh na uznesenie:</w:t>
      </w:r>
    </w:p>
    <w:p w:rsidR="00532A08" w:rsidRDefault="00532A08" w:rsidP="00532A08">
      <w:pPr>
        <w:autoSpaceDE w:val="0"/>
        <w:autoSpaceDN w:val="0"/>
        <w:adjustRightInd w:val="0"/>
        <w:spacing w:before="120" w:after="0"/>
        <w:rPr>
          <w:rFonts w:cs="Calibri"/>
        </w:rPr>
      </w:pPr>
    </w:p>
    <w:p w:rsidR="00532A08" w:rsidRDefault="00532A08" w:rsidP="00532A08">
      <w:pPr>
        <w:rPr>
          <w:b/>
        </w:rPr>
      </w:pPr>
      <w:r>
        <w:rPr>
          <w:b/>
        </w:rPr>
        <w:t>UZNESENIE č. 04/15/04/2025:</w:t>
      </w:r>
    </w:p>
    <w:p w:rsidR="00532A08" w:rsidRPr="00973B50" w:rsidRDefault="00532A08" w:rsidP="00532A08">
      <w:pPr>
        <w:autoSpaceDE w:val="0"/>
        <w:autoSpaceDN w:val="0"/>
        <w:adjustRightInd w:val="0"/>
        <w:spacing w:before="120" w:after="0"/>
        <w:rPr>
          <w:rFonts w:cs="Calibri"/>
        </w:rPr>
      </w:pPr>
      <w:r w:rsidRPr="00532A08">
        <w:t>Správna rada TASR súhlasí, aby</w:t>
      </w:r>
      <w:r>
        <w:t xml:space="preserve"> sa </w:t>
      </w:r>
      <w:r>
        <w:rPr>
          <w:rFonts w:cs="Calibri"/>
        </w:rPr>
        <w:t xml:space="preserve">v </w:t>
      </w:r>
      <w:r w:rsidRPr="00973B50">
        <w:rPr>
          <w:rFonts w:cs="Calibri"/>
        </w:rPr>
        <w:t>zmysle § 7 zákona č. 385/2008 Z. z. o Tlačovej agentúre Slovenskej republiky a o zmene niektorých zákonov v znení neskorších</w:t>
      </w:r>
      <w:r>
        <w:rPr>
          <w:rFonts w:cs="Calibri"/>
        </w:rPr>
        <w:t xml:space="preserve"> predpisov zisk </w:t>
      </w:r>
      <w:r w:rsidRPr="00973B50">
        <w:rPr>
          <w:rFonts w:cs="Calibri"/>
        </w:rPr>
        <w:t xml:space="preserve">po zdanení vo výške </w:t>
      </w:r>
      <w:r>
        <w:rPr>
          <w:rFonts w:cs="Calibri"/>
        </w:rPr>
        <w:t>39 757,07</w:t>
      </w:r>
      <w:r w:rsidRPr="00973B50">
        <w:rPr>
          <w:rFonts w:cs="Calibri"/>
        </w:rPr>
        <w:t xml:space="preserve"> EUR </w:t>
      </w:r>
      <w:r>
        <w:rPr>
          <w:rFonts w:cs="Calibri"/>
        </w:rPr>
        <w:t xml:space="preserve">previedol do </w:t>
      </w:r>
      <w:r w:rsidRPr="00973B50">
        <w:rPr>
          <w:rFonts w:cs="Calibri"/>
        </w:rPr>
        <w:t xml:space="preserve"> rezervného fondu.</w:t>
      </w:r>
    </w:p>
    <w:p w:rsidR="00532A08" w:rsidRDefault="00532A08" w:rsidP="00532A08">
      <w:pPr>
        <w:autoSpaceDE w:val="0"/>
        <w:autoSpaceDN w:val="0"/>
        <w:adjustRightInd w:val="0"/>
        <w:spacing w:before="120" w:after="0"/>
        <w:rPr>
          <w:rFonts w:cs="Calibri"/>
        </w:rPr>
      </w:pPr>
      <w:r w:rsidRPr="00973B50">
        <w:rPr>
          <w:rFonts w:cs="Calibri"/>
        </w:rPr>
        <w:t xml:space="preserve">Výška rezervného fondu dosiahne týmto sumu </w:t>
      </w:r>
      <w:r>
        <w:rPr>
          <w:rFonts w:cs="Calibri"/>
        </w:rPr>
        <w:t>237 556,35</w:t>
      </w:r>
      <w:r w:rsidRPr="00973B50">
        <w:rPr>
          <w:rFonts w:cs="Calibri"/>
        </w:rPr>
        <w:t xml:space="preserve"> EUR.</w:t>
      </w:r>
    </w:p>
    <w:p w:rsidR="00532A08" w:rsidRDefault="00532A08" w:rsidP="00532A08">
      <w:pPr>
        <w:autoSpaceDE w:val="0"/>
        <w:autoSpaceDN w:val="0"/>
        <w:adjustRightInd w:val="0"/>
        <w:spacing w:before="120" w:after="0"/>
        <w:rPr>
          <w:rFonts w:cs="Calibri"/>
        </w:rPr>
      </w:pPr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>ZA:    5                                    PROTI: 0                                    ZDRŽAL SA: 0</w:t>
      </w:r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 xml:space="preserve">S. </w:t>
      </w:r>
      <w:proofErr w:type="spellStart"/>
      <w:r w:rsidRPr="00532A08">
        <w:rPr>
          <w:rFonts w:asciiTheme="minorHAnsi" w:hAnsiTheme="minorHAnsi" w:cstheme="minorHAnsi"/>
        </w:rPr>
        <w:t>Bachár</w:t>
      </w:r>
      <w:proofErr w:type="spellEnd"/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>J. Bednár</w:t>
      </w:r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 xml:space="preserve">A. </w:t>
      </w:r>
      <w:proofErr w:type="spellStart"/>
      <w:r w:rsidRPr="00532A08">
        <w:rPr>
          <w:rFonts w:asciiTheme="minorHAnsi" w:hAnsiTheme="minorHAnsi" w:cstheme="minorHAnsi"/>
        </w:rPr>
        <w:t>Mezeiová</w:t>
      </w:r>
      <w:proofErr w:type="spellEnd"/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 xml:space="preserve">M. </w:t>
      </w:r>
      <w:proofErr w:type="spellStart"/>
      <w:r w:rsidRPr="00532A08">
        <w:rPr>
          <w:rFonts w:asciiTheme="minorHAnsi" w:hAnsiTheme="minorHAnsi" w:cstheme="minorHAnsi"/>
        </w:rPr>
        <w:t>Pidanič</w:t>
      </w:r>
      <w:proofErr w:type="spellEnd"/>
    </w:p>
    <w:p w:rsidR="00532A08" w:rsidRPr="00532A08" w:rsidRDefault="00532A08" w:rsidP="00532A08">
      <w:pPr>
        <w:tabs>
          <w:tab w:val="left" w:pos="567"/>
        </w:tabs>
        <w:ind w:left="142"/>
        <w:jc w:val="both"/>
        <w:rPr>
          <w:rFonts w:asciiTheme="minorHAnsi" w:hAnsiTheme="minorHAnsi" w:cstheme="minorHAnsi"/>
        </w:rPr>
      </w:pPr>
      <w:r w:rsidRPr="00532A08">
        <w:rPr>
          <w:rFonts w:asciiTheme="minorHAnsi" w:hAnsiTheme="minorHAnsi" w:cstheme="minorHAnsi"/>
        </w:rPr>
        <w:t xml:space="preserve">A. </w:t>
      </w:r>
      <w:proofErr w:type="spellStart"/>
      <w:r w:rsidRPr="00532A08">
        <w:rPr>
          <w:rFonts w:asciiTheme="minorHAnsi" w:hAnsiTheme="minorHAnsi" w:cstheme="minorHAnsi"/>
        </w:rPr>
        <w:t>Riabov</w:t>
      </w:r>
      <w:proofErr w:type="spellEnd"/>
    </w:p>
    <w:p w:rsidR="00532A08" w:rsidRDefault="00532A08" w:rsidP="00532A08">
      <w:pPr>
        <w:autoSpaceDE w:val="0"/>
        <w:autoSpaceDN w:val="0"/>
        <w:adjustRightInd w:val="0"/>
        <w:spacing w:before="120" w:after="0"/>
        <w:rPr>
          <w:rFonts w:asciiTheme="minorHAnsi" w:hAnsiTheme="minorHAnsi" w:cstheme="minorHAnsi"/>
          <w:b/>
        </w:rPr>
      </w:pPr>
      <w:r w:rsidRPr="00532A08">
        <w:rPr>
          <w:rFonts w:asciiTheme="minorHAnsi" w:hAnsiTheme="minorHAnsi" w:cstheme="minorHAnsi"/>
          <w:b/>
        </w:rPr>
        <w:t>Uznesenie bolo prijaté</w:t>
      </w:r>
      <w:r>
        <w:rPr>
          <w:rFonts w:asciiTheme="minorHAnsi" w:hAnsiTheme="minorHAnsi" w:cstheme="minorHAnsi"/>
          <w:b/>
        </w:rPr>
        <w:t xml:space="preserve"> – príloha č. 3</w:t>
      </w:r>
    </w:p>
    <w:p w:rsidR="00532A08" w:rsidRDefault="00532A08" w:rsidP="00532A08">
      <w:pPr>
        <w:autoSpaceDE w:val="0"/>
        <w:autoSpaceDN w:val="0"/>
        <w:adjustRightInd w:val="0"/>
        <w:spacing w:before="120"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532A08" w:rsidRDefault="00532A08" w:rsidP="00532A08">
      <w:pPr>
        <w:autoSpaceDE w:val="0"/>
        <w:autoSpaceDN w:val="0"/>
        <w:adjustRightInd w:val="0"/>
        <w:spacing w:before="120" w:after="0"/>
        <w:rPr>
          <w:rFonts w:cs="Calibri"/>
        </w:rPr>
      </w:pPr>
    </w:p>
    <w:p w:rsidR="00532A08" w:rsidRDefault="00532A08" w:rsidP="00532A08">
      <w:pPr>
        <w:pStyle w:val="Odsekzoznamu"/>
        <w:numPr>
          <w:ilvl w:val="0"/>
          <w:numId w:val="2"/>
        </w:numPr>
        <w:rPr>
          <w:b/>
        </w:rPr>
      </w:pPr>
      <w:r w:rsidRPr="00532A08">
        <w:rPr>
          <w:b/>
        </w:rPr>
        <w:t>Rôzne</w:t>
      </w:r>
    </w:p>
    <w:p w:rsidR="009B39D4" w:rsidRPr="009B39D4" w:rsidRDefault="009B39D4" w:rsidP="009B39D4">
      <w:pPr>
        <w:ind w:left="142"/>
        <w:rPr>
          <w:rFonts w:asciiTheme="minorHAnsi" w:hAnsiTheme="minorHAnsi" w:cs="Arial"/>
        </w:rPr>
      </w:pPr>
      <w:r w:rsidRPr="009B39D4">
        <w:rPr>
          <w:rFonts w:asciiTheme="minorHAnsi" w:hAnsiTheme="minorHAnsi" w:cs="Arial"/>
        </w:rPr>
        <w:t xml:space="preserve">Členovia Správnej rady sa </w:t>
      </w:r>
      <w:r>
        <w:rPr>
          <w:rFonts w:asciiTheme="minorHAnsi" w:hAnsiTheme="minorHAnsi" w:cs="Arial"/>
        </w:rPr>
        <w:t>dohodli na najbližších termínoch</w:t>
      </w:r>
      <w:r w:rsidRPr="009B39D4">
        <w:rPr>
          <w:rFonts w:asciiTheme="minorHAnsi" w:hAnsiTheme="minorHAnsi" w:cs="Arial"/>
        </w:rPr>
        <w:t xml:space="preserve"> rokovania </w:t>
      </w:r>
      <w:r>
        <w:rPr>
          <w:rFonts w:asciiTheme="minorHAnsi" w:hAnsiTheme="minorHAnsi" w:cs="Arial"/>
        </w:rPr>
        <w:t>20/5 a 17/6</w:t>
      </w:r>
      <w:r w:rsidRPr="009B39D4">
        <w:rPr>
          <w:rFonts w:asciiTheme="minorHAnsi" w:hAnsiTheme="minorHAnsi" w:cs="Arial"/>
        </w:rPr>
        <w:t xml:space="preserve"> o 15:00 h. </w:t>
      </w:r>
    </w:p>
    <w:p w:rsidR="009B39D4" w:rsidRPr="009B39D4" w:rsidRDefault="009B39D4" w:rsidP="009B39D4">
      <w:pPr>
        <w:ind w:left="142"/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9B39D4" w:rsidRPr="009B39D4" w:rsidRDefault="009B39D4" w:rsidP="009B39D4">
      <w:pPr>
        <w:ind w:left="142"/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r</w:t>
      </w:r>
      <w:r w:rsidRPr="009B39D4">
        <w:rPr>
          <w:rFonts w:asciiTheme="minorHAnsi" w:hAnsiTheme="minorHAnsi" w:cstheme="minorHAnsi"/>
        </w:rPr>
        <w:t>atislava</w:t>
      </w:r>
      <w:r>
        <w:rPr>
          <w:rFonts w:asciiTheme="minorHAnsi" w:hAnsiTheme="minorHAnsi" w:cstheme="minorHAnsi"/>
        </w:rPr>
        <w:t xml:space="preserve"> 15. apríla</w:t>
      </w:r>
      <w:r w:rsidRPr="009B39D4">
        <w:rPr>
          <w:rFonts w:asciiTheme="minorHAnsi" w:hAnsiTheme="minorHAnsi" w:cstheme="minorHAnsi"/>
        </w:rPr>
        <w:t xml:space="preserve"> 2025</w:t>
      </w:r>
    </w:p>
    <w:p w:rsidR="009B39D4" w:rsidRPr="009B39D4" w:rsidRDefault="009B39D4" w:rsidP="009B39D4">
      <w:pPr>
        <w:ind w:left="142"/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Zapísal:</w:t>
      </w:r>
    </w:p>
    <w:p w:rsidR="009B39D4" w:rsidRPr="009B39D4" w:rsidRDefault="009B39D4" w:rsidP="009B39D4">
      <w:pPr>
        <w:ind w:left="142"/>
        <w:rPr>
          <w:rFonts w:asciiTheme="minorHAnsi" w:hAnsiTheme="minorHAnsi" w:cstheme="minorHAnsi"/>
        </w:rPr>
      </w:pPr>
    </w:p>
    <w:p w:rsidR="009B39D4" w:rsidRPr="009B39D4" w:rsidRDefault="009B39D4" w:rsidP="009B39D4">
      <w:pPr>
        <w:ind w:left="142"/>
        <w:rPr>
          <w:rFonts w:asciiTheme="minorHAnsi" w:hAnsiTheme="minorHAnsi" w:cstheme="minorHAnsi"/>
        </w:rPr>
      </w:pPr>
    </w:p>
    <w:p w:rsidR="00464C00" w:rsidRPr="00464C00" w:rsidRDefault="009B39D4" w:rsidP="009B39D4">
      <w:pPr>
        <w:ind w:left="142"/>
        <w:rPr>
          <w:rFonts w:cstheme="minorHAnsi"/>
          <w:bCs/>
          <w:spacing w:val="-2"/>
        </w:rPr>
      </w:pPr>
      <w:r w:rsidRPr="009B39D4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Jozef Bednár </w:t>
      </w:r>
      <w:proofErr w:type="spellStart"/>
      <w:r>
        <w:rPr>
          <w:rFonts w:asciiTheme="minorHAnsi" w:hAnsiTheme="minorHAnsi" w:cstheme="minorHAnsi"/>
        </w:rPr>
        <w:t>v.r</w:t>
      </w:r>
      <w:proofErr w:type="spellEnd"/>
      <w:r>
        <w:rPr>
          <w:rFonts w:asciiTheme="minorHAnsi" w:hAnsiTheme="minorHAnsi" w:cstheme="minorHAnsi"/>
        </w:rPr>
        <w:t>.</w:t>
      </w:r>
    </w:p>
    <w:p w:rsidR="005B2D60" w:rsidRDefault="005B2D60" w:rsidP="005B2D60">
      <w:pPr>
        <w:widowControl w:val="0"/>
        <w:suppressAutoHyphens/>
        <w:spacing w:before="120" w:line="276" w:lineRule="auto"/>
        <w:jc w:val="both"/>
        <w:rPr>
          <w:rFonts w:cstheme="minorHAnsi"/>
          <w:bCs/>
          <w:spacing w:val="-2"/>
        </w:rPr>
      </w:pPr>
    </w:p>
    <w:p w:rsidR="005B2D60" w:rsidRPr="005B2D60" w:rsidRDefault="005B2D60" w:rsidP="005B2D60">
      <w:pPr>
        <w:spacing w:after="0" w:line="240" w:lineRule="auto"/>
        <w:ind w:left="142"/>
        <w:rPr>
          <w:rFonts w:asciiTheme="minorHAnsi" w:hAnsiTheme="minorHAnsi" w:cstheme="minorHAnsi"/>
          <w:szCs w:val="24"/>
        </w:rPr>
      </w:pPr>
    </w:p>
    <w:p w:rsidR="005B2D60" w:rsidRDefault="005B2D60" w:rsidP="005B2D60"/>
    <w:sectPr w:rsidR="005B2D60" w:rsidSect="006A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386"/>
    <w:multiLevelType w:val="hybridMultilevel"/>
    <w:tmpl w:val="218EBBC0"/>
    <w:lvl w:ilvl="0" w:tplc="C8CE14C4">
      <w:start w:val="1"/>
      <w:numFmt w:val="decimal"/>
      <w:lvlText w:val="%1."/>
      <w:lvlJc w:val="left"/>
      <w:pPr>
        <w:ind w:left="502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A503AC"/>
    <w:multiLevelType w:val="hybridMultilevel"/>
    <w:tmpl w:val="218EBBC0"/>
    <w:lvl w:ilvl="0" w:tplc="C8CE14C4">
      <w:start w:val="1"/>
      <w:numFmt w:val="decimal"/>
      <w:lvlText w:val="%1."/>
      <w:lvlJc w:val="left"/>
      <w:pPr>
        <w:ind w:left="502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1A179C"/>
    <w:multiLevelType w:val="hybridMultilevel"/>
    <w:tmpl w:val="D5DE3354"/>
    <w:lvl w:ilvl="0" w:tplc="C8CE14C4">
      <w:start w:val="1"/>
      <w:numFmt w:val="decimal"/>
      <w:lvlText w:val="%1."/>
      <w:lvlJc w:val="left"/>
      <w:pPr>
        <w:ind w:left="502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60"/>
    <w:rsid w:val="000F0CFF"/>
    <w:rsid w:val="00464C00"/>
    <w:rsid w:val="00532A08"/>
    <w:rsid w:val="005B2D60"/>
    <w:rsid w:val="006A263C"/>
    <w:rsid w:val="009B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D6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5B2D60"/>
    <w:pPr>
      <w:spacing w:before="100"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ObyajntextChar">
    <w:name w:val="Obyčajný text Char"/>
    <w:basedOn w:val="Predvolenpsmoodseku"/>
    <w:link w:val="Obyajntext"/>
    <w:uiPriority w:val="99"/>
    <w:rsid w:val="005B2D60"/>
    <w:rPr>
      <w:rFonts w:ascii="Courier New" w:eastAsia="Times New Roman" w:hAnsi="Courier New" w:cs="Times New Roman"/>
      <w:sz w:val="20"/>
      <w:szCs w:val="20"/>
      <w:lang/>
    </w:rPr>
  </w:style>
  <w:style w:type="paragraph" w:styleId="Odsekzoznamu">
    <w:name w:val="List Paragraph"/>
    <w:basedOn w:val="Normlny"/>
    <w:uiPriority w:val="34"/>
    <w:qFormat/>
    <w:rsid w:val="00464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2025-04-16T11:31:00Z</dcterms:created>
  <dcterms:modified xsi:type="dcterms:W3CDTF">2025-04-16T11:31:00Z</dcterms:modified>
</cp:coreProperties>
</file>