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8D" w:rsidRPr="00485D07" w:rsidRDefault="003E2C8D" w:rsidP="003E2C8D">
      <w:pPr>
        <w:ind w:left="2880" w:firstLine="720"/>
        <w:rPr>
          <w:rFonts w:ascii="Arial" w:hAnsi="Arial" w:cs="Arial"/>
          <w:b/>
          <w:sz w:val="24"/>
          <w:szCs w:val="24"/>
        </w:rPr>
      </w:pPr>
      <w:r w:rsidRPr="00485D07">
        <w:rPr>
          <w:rFonts w:ascii="Arial" w:hAnsi="Arial" w:cs="Arial"/>
          <w:b/>
          <w:sz w:val="24"/>
          <w:szCs w:val="24"/>
        </w:rPr>
        <w:t>ZÁPIS č.</w:t>
      </w:r>
      <w:r w:rsidR="000F06D4" w:rsidRPr="00485D07">
        <w:rPr>
          <w:rFonts w:ascii="Arial" w:hAnsi="Arial" w:cs="Arial"/>
          <w:b/>
          <w:sz w:val="24"/>
          <w:szCs w:val="24"/>
        </w:rPr>
        <w:t>1</w:t>
      </w:r>
      <w:r w:rsidR="006F10D7" w:rsidRPr="00485D07">
        <w:rPr>
          <w:rFonts w:ascii="Arial" w:hAnsi="Arial" w:cs="Arial"/>
          <w:b/>
          <w:sz w:val="24"/>
          <w:szCs w:val="24"/>
        </w:rPr>
        <w:t>2</w:t>
      </w:r>
    </w:p>
    <w:p w:rsidR="003E2C8D" w:rsidRPr="00485D07" w:rsidRDefault="003E2C8D" w:rsidP="003E2C8D">
      <w:pPr>
        <w:ind w:left="1980"/>
        <w:rPr>
          <w:rFonts w:ascii="Arial" w:hAnsi="Arial" w:cs="Arial"/>
          <w:b/>
          <w:sz w:val="24"/>
          <w:szCs w:val="24"/>
        </w:rPr>
      </w:pPr>
      <w:r w:rsidRPr="00485D07">
        <w:rPr>
          <w:rFonts w:ascii="Arial" w:hAnsi="Arial" w:cs="Arial"/>
          <w:b/>
          <w:sz w:val="24"/>
          <w:szCs w:val="24"/>
        </w:rPr>
        <w:t>Z RIADNEHO ZASADNUTIA SPRÁVNEJ RADY TASR</w:t>
      </w:r>
    </w:p>
    <w:p w:rsidR="003E2C8D" w:rsidRPr="00485D07" w:rsidRDefault="006F10D7" w:rsidP="003E2C8D">
      <w:pPr>
        <w:ind w:left="2520"/>
        <w:rPr>
          <w:rFonts w:ascii="Arial" w:hAnsi="Arial" w:cs="Arial"/>
          <w:b/>
          <w:sz w:val="24"/>
          <w:szCs w:val="24"/>
        </w:rPr>
      </w:pPr>
      <w:r w:rsidRPr="00485D07">
        <w:rPr>
          <w:rFonts w:ascii="Arial" w:hAnsi="Arial" w:cs="Arial"/>
          <w:b/>
          <w:sz w:val="24"/>
          <w:szCs w:val="24"/>
        </w:rPr>
        <w:t>8</w:t>
      </w:r>
      <w:r w:rsidR="003E2C8D" w:rsidRPr="00485D07">
        <w:rPr>
          <w:rFonts w:ascii="Arial" w:hAnsi="Arial" w:cs="Arial"/>
          <w:b/>
          <w:sz w:val="24"/>
          <w:szCs w:val="24"/>
        </w:rPr>
        <w:t>.</w:t>
      </w:r>
      <w:r w:rsidRPr="00485D07">
        <w:rPr>
          <w:rFonts w:ascii="Arial" w:hAnsi="Arial" w:cs="Arial"/>
          <w:b/>
          <w:sz w:val="24"/>
          <w:szCs w:val="24"/>
        </w:rPr>
        <w:t>decembra</w:t>
      </w:r>
      <w:r w:rsidR="003E2C8D" w:rsidRPr="00485D07">
        <w:rPr>
          <w:rFonts w:ascii="Arial" w:hAnsi="Arial" w:cs="Arial"/>
          <w:b/>
          <w:sz w:val="24"/>
          <w:szCs w:val="24"/>
        </w:rPr>
        <w:t xml:space="preserve"> 2015 so začiatkom o 1</w:t>
      </w:r>
      <w:r w:rsidRPr="00485D07">
        <w:rPr>
          <w:rFonts w:ascii="Arial" w:hAnsi="Arial" w:cs="Arial"/>
          <w:b/>
          <w:sz w:val="24"/>
          <w:szCs w:val="24"/>
        </w:rPr>
        <w:t>7</w:t>
      </w:r>
      <w:r w:rsidR="003E2C8D" w:rsidRPr="00485D07">
        <w:rPr>
          <w:rFonts w:ascii="Arial" w:hAnsi="Arial" w:cs="Arial"/>
          <w:b/>
          <w:sz w:val="24"/>
          <w:szCs w:val="24"/>
        </w:rPr>
        <w:t>.00 h</w:t>
      </w:r>
    </w:p>
    <w:p w:rsidR="003E2C8D" w:rsidRPr="00485D07" w:rsidRDefault="003E2C8D" w:rsidP="003E2C8D">
      <w:pPr>
        <w:rPr>
          <w:rFonts w:ascii="Arial" w:hAnsi="Arial" w:cs="Arial"/>
          <w:b/>
          <w:sz w:val="24"/>
          <w:szCs w:val="24"/>
        </w:rPr>
      </w:pPr>
    </w:p>
    <w:p w:rsidR="003E2C8D" w:rsidRPr="00485D07" w:rsidRDefault="003E2C8D" w:rsidP="003E2C8D">
      <w:pPr>
        <w:rPr>
          <w:rFonts w:ascii="Arial" w:hAnsi="Arial" w:cs="Arial"/>
          <w:b/>
          <w:sz w:val="24"/>
          <w:szCs w:val="24"/>
        </w:rPr>
      </w:pPr>
    </w:p>
    <w:p w:rsidR="003E2C8D" w:rsidRPr="00485D07" w:rsidRDefault="003E2C8D" w:rsidP="003E2C8D">
      <w:pPr>
        <w:ind w:left="567"/>
        <w:rPr>
          <w:rFonts w:ascii="Arial" w:hAnsi="Arial" w:cs="Arial"/>
          <w:sz w:val="24"/>
          <w:szCs w:val="24"/>
        </w:rPr>
      </w:pPr>
      <w:r w:rsidRPr="00485D07">
        <w:rPr>
          <w:rFonts w:ascii="Arial" w:hAnsi="Arial" w:cs="Arial"/>
          <w:b/>
          <w:sz w:val="24"/>
          <w:szCs w:val="24"/>
        </w:rPr>
        <w:t xml:space="preserve">Prítomní členovia správnej rady: </w:t>
      </w:r>
      <w:r w:rsidRPr="00485D07">
        <w:rPr>
          <w:rFonts w:ascii="Arial" w:hAnsi="Arial" w:cs="Arial"/>
          <w:sz w:val="24"/>
          <w:szCs w:val="24"/>
        </w:rPr>
        <w:t>Vladimír Masár,</w:t>
      </w:r>
      <w:r w:rsidR="005D08E2" w:rsidRPr="00485D07">
        <w:rPr>
          <w:rFonts w:ascii="Arial" w:hAnsi="Arial" w:cs="Arial"/>
          <w:sz w:val="24"/>
          <w:szCs w:val="24"/>
        </w:rPr>
        <w:t xml:space="preserve"> Boris Chovanec ,</w:t>
      </w:r>
      <w:r w:rsidRPr="00485D07">
        <w:rPr>
          <w:rFonts w:ascii="Arial" w:hAnsi="Arial" w:cs="Arial"/>
          <w:sz w:val="24"/>
          <w:szCs w:val="24"/>
        </w:rPr>
        <w:t xml:space="preserve">Peter </w:t>
      </w:r>
      <w:proofErr w:type="spellStart"/>
      <w:r w:rsidRPr="00485D07">
        <w:rPr>
          <w:rFonts w:ascii="Arial" w:hAnsi="Arial" w:cs="Arial"/>
          <w:sz w:val="24"/>
          <w:szCs w:val="24"/>
        </w:rPr>
        <w:t>Alakša</w:t>
      </w:r>
      <w:proofErr w:type="spellEnd"/>
      <w:r w:rsidRPr="00485D07">
        <w:rPr>
          <w:rFonts w:ascii="Arial" w:hAnsi="Arial" w:cs="Arial"/>
          <w:sz w:val="24"/>
          <w:szCs w:val="24"/>
        </w:rPr>
        <w:t xml:space="preserve">,  Ján </w:t>
      </w:r>
      <w:proofErr w:type="spellStart"/>
      <w:r w:rsidRPr="00485D07">
        <w:rPr>
          <w:rFonts w:ascii="Arial" w:hAnsi="Arial" w:cs="Arial"/>
          <w:sz w:val="24"/>
          <w:szCs w:val="24"/>
        </w:rPr>
        <w:t>Sand</w:t>
      </w:r>
      <w:proofErr w:type="spellEnd"/>
      <w:r w:rsidRPr="00485D07">
        <w:rPr>
          <w:rFonts w:ascii="Arial" w:hAnsi="Arial" w:cs="Arial"/>
          <w:sz w:val="24"/>
          <w:szCs w:val="24"/>
        </w:rPr>
        <w:t xml:space="preserve">, Richard </w:t>
      </w:r>
      <w:proofErr w:type="spellStart"/>
      <w:r w:rsidRPr="00485D07">
        <w:rPr>
          <w:rFonts w:ascii="Arial" w:hAnsi="Arial" w:cs="Arial"/>
          <w:sz w:val="24"/>
          <w:szCs w:val="24"/>
        </w:rPr>
        <w:t>Kvasňovský</w:t>
      </w:r>
      <w:proofErr w:type="spellEnd"/>
    </w:p>
    <w:p w:rsidR="003E2C8D" w:rsidRPr="00485D07" w:rsidRDefault="003E2C8D" w:rsidP="003E2C8D">
      <w:pPr>
        <w:ind w:left="567"/>
        <w:rPr>
          <w:rFonts w:ascii="Arial" w:hAnsi="Arial" w:cs="Arial"/>
          <w:sz w:val="24"/>
          <w:szCs w:val="24"/>
        </w:rPr>
      </w:pPr>
      <w:r w:rsidRPr="00485D07">
        <w:rPr>
          <w:rFonts w:ascii="Arial" w:hAnsi="Arial" w:cs="Arial"/>
          <w:b/>
          <w:sz w:val="24"/>
          <w:szCs w:val="24"/>
        </w:rPr>
        <w:t xml:space="preserve">Hostia: </w:t>
      </w:r>
      <w:r w:rsidRPr="00485D07">
        <w:rPr>
          <w:rFonts w:ascii="Arial" w:hAnsi="Arial" w:cs="Arial"/>
          <w:sz w:val="24"/>
          <w:szCs w:val="24"/>
        </w:rPr>
        <w:t xml:space="preserve">PhDr. Jaroslav Rezník, generálny riaditeľ TASR </w:t>
      </w:r>
    </w:p>
    <w:p w:rsidR="003E2C8D" w:rsidRPr="00485D07" w:rsidRDefault="003E2C8D" w:rsidP="003E2C8D">
      <w:pPr>
        <w:ind w:left="567"/>
        <w:rPr>
          <w:rFonts w:ascii="Arial" w:hAnsi="Arial" w:cs="Arial"/>
          <w:sz w:val="24"/>
          <w:szCs w:val="24"/>
        </w:rPr>
      </w:pPr>
      <w:r w:rsidRPr="00485D07">
        <w:rPr>
          <w:rFonts w:ascii="Arial" w:hAnsi="Arial" w:cs="Arial"/>
          <w:b/>
          <w:sz w:val="24"/>
          <w:szCs w:val="24"/>
        </w:rPr>
        <w:t xml:space="preserve">Miesto konania: </w:t>
      </w:r>
      <w:r w:rsidRPr="00485D07">
        <w:rPr>
          <w:rFonts w:ascii="Arial" w:hAnsi="Arial" w:cs="Arial"/>
          <w:sz w:val="24"/>
          <w:szCs w:val="24"/>
        </w:rPr>
        <w:t>Bratislava, Lamačská cesta 3, TASR</w:t>
      </w:r>
    </w:p>
    <w:p w:rsidR="003E2C8D" w:rsidRPr="00485D07" w:rsidRDefault="003E2C8D" w:rsidP="003E2C8D">
      <w:pPr>
        <w:rPr>
          <w:rFonts w:ascii="Arial" w:hAnsi="Arial" w:cs="Arial"/>
          <w:sz w:val="24"/>
          <w:szCs w:val="24"/>
        </w:rPr>
      </w:pPr>
    </w:p>
    <w:p w:rsidR="003E2C8D" w:rsidRPr="00485D07" w:rsidRDefault="003E2C8D" w:rsidP="003E2C8D">
      <w:pPr>
        <w:ind w:left="567"/>
        <w:rPr>
          <w:rFonts w:ascii="Arial" w:hAnsi="Arial" w:cs="Arial"/>
          <w:sz w:val="24"/>
          <w:szCs w:val="24"/>
        </w:rPr>
      </w:pPr>
      <w:r w:rsidRPr="00485D07">
        <w:rPr>
          <w:rFonts w:ascii="Arial" w:hAnsi="Arial" w:cs="Arial"/>
          <w:sz w:val="24"/>
          <w:szCs w:val="24"/>
        </w:rPr>
        <w:t xml:space="preserve">Rokovanie v zmysle čl. 3, 5 ods. </w:t>
      </w:r>
      <w:smartTag w:uri="urn:schemas-microsoft-com:office:smarttags" w:element="metricconverter">
        <w:smartTagPr>
          <w:attr w:name="ProductID" w:val="1 a"/>
        </w:smartTagPr>
        <w:r w:rsidRPr="00485D07">
          <w:rPr>
            <w:rFonts w:ascii="Arial" w:hAnsi="Arial" w:cs="Arial"/>
            <w:sz w:val="24"/>
            <w:szCs w:val="24"/>
          </w:rPr>
          <w:t>1 a</w:t>
        </w:r>
      </w:smartTag>
      <w:r w:rsidRPr="00485D07">
        <w:rPr>
          <w:rFonts w:ascii="Arial" w:hAnsi="Arial" w:cs="Arial"/>
          <w:sz w:val="24"/>
          <w:szCs w:val="24"/>
        </w:rPr>
        <w:t xml:space="preserve"> čl. 6 Rokovacieho poriadku Správnej rady zvolal  predseda  rady Vladimír Masár.</w:t>
      </w:r>
      <w:r w:rsidR="00EC4873" w:rsidRPr="00485D07">
        <w:rPr>
          <w:rFonts w:ascii="Arial" w:hAnsi="Arial" w:cs="Arial"/>
          <w:sz w:val="24"/>
          <w:szCs w:val="24"/>
        </w:rPr>
        <w:t>Konštatoval, že  rada je uznášaniaschopná  a navrhol program zasadnutia:</w:t>
      </w:r>
    </w:p>
    <w:p w:rsidR="003E2C8D" w:rsidRPr="00485D07" w:rsidRDefault="003E2C8D" w:rsidP="003E2C8D">
      <w:pPr>
        <w:rPr>
          <w:rFonts w:ascii="Arial" w:hAnsi="Arial" w:cs="Arial"/>
          <w:b/>
          <w:sz w:val="24"/>
          <w:szCs w:val="24"/>
        </w:rPr>
      </w:pPr>
    </w:p>
    <w:p w:rsidR="003E2C8D" w:rsidRPr="00485D07" w:rsidRDefault="003E2C8D" w:rsidP="003E2C8D">
      <w:pPr>
        <w:ind w:left="567"/>
        <w:rPr>
          <w:rFonts w:ascii="Arial" w:hAnsi="Arial" w:cs="Arial"/>
          <w:b/>
          <w:sz w:val="24"/>
          <w:szCs w:val="24"/>
        </w:rPr>
      </w:pPr>
      <w:r w:rsidRPr="00485D07">
        <w:rPr>
          <w:rFonts w:ascii="Arial" w:hAnsi="Arial" w:cs="Arial"/>
          <w:b/>
          <w:sz w:val="24"/>
          <w:szCs w:val="24"/>
        </w:rPr>
        <w:t>Program:</w:t>
      </w:r>
    </w:p>
    <w:p w:rsidR="00145ED7" w:rsidRPr="00485D07" w:rsidRDefault="00145ED7" w:rsidP="003E2C8D">
      <w:pPr>
        <w:ind w:left="567"/>
        <w:rPr>
          <w:rFonts w:ascii="Arial" w:hAnsi="Arial" w:cs="Arial"/>
          <w:b/>
          <w:sz w:val="24"/>
          <w:szCs w:val="24"/>
        </w:rPr>
      </w:pPr>
    </w:p>
    <w:p w:rsidR="00145ED7" w:rsidRPr="00485D07" w:rsidRDefault="00EC4873" w:rsidP="00145ED7">
      <w:pPr>
        <w:numPr>
          <w:ilvl w:val="0"/>
          <w:numId w:val="15"/>
        </w:numPr>
        <w:overflowPunct w:val="0"/>
        <w:autoSpaceDE w:val="0"/>
        <w:autoSpaceDN w:val="0"/>
        <w:adjustRightInd w:val="0"/>
        <w:rPr>
          <w:rFonts w:ascii="Arial" w:hAnsi="Arial" w:cs="Arial"/>
          <w:b/>
          <w:sz w:val="24"/>
          <w:szCs w:val="24"/>
        </w:rPr>
      </w:pPr>
      <w:r w:rsidRPr="00485D07">
        <w:rPr>
          <w:rFonts w:ascii="Arial" w:hAnsi="Arial" w:cs="Arial"/>
          <w:b/>
          <w:sz w:val="24"/>
          <w:szCs w:val="24"/>
        </w:rPr>
        <w:t>Vízia TASR na rok 2016</w:t>
      </w:r>
    </w:p>
    <w:p w:rsidR="00145ED7" w:rsidRPr="00485D07" w:rsidRDefault="00EC4873" w:rsidP="00145ED7">
      <w:pPr>
        <w:numPr>
          <w:ilvl w:val="0"/>
          <w:numId w:val="15"/>
        </w:numPr>
        <w:rPr>
          <w:rFonts w:ascii="Arial" w:hAnsi="Arial" w:cs="Arial"/>
          <w:b/>
          <w:color w:val="000000"/>
          <w:sz w:val="24"/>
          <w:szCs w:val="24"/>
        </w:rPr>
      </w:pPr>
      <w:r w:rsidRPr="00485D07">
        <w:rPr>
          <w:rFonts w:ascii="Arial" w:hAnsi="Arial" w:cs="Arial"/>
          <w:b/>
          <w:color w:val="000000"/>
          <w:sz w:val="24"/>
          <w:szCs w:val="24"/>
        </w:rPr>
        <w:t>Úprava východísk rozpočtu TASR na rok 2016</w:t>
      </w:r>
    </w:p>
    <w:p w:rsidR="00145ED7" w:rsidRPr="00485D07" w:rsidRDefault="00145ED7" w:rsidP="00145ED7">
      <w:pPr>
        <w:numPr>
          <w:ilvl w:val="0"/>
          <w:numId w:val="15"/>
        </w:numPr>
        <w:overflowPunct w:val="0"/>
        <w:autoSpaceDE w:val="0"/>
        <w:autoSpaceDN w:val="0"/>
        <w:adjustRightInd w:val="0"/>
        <w:rPr>
          <w:rFonts w:ascii="Arial" w:hAnsi="Arial" w:cs="Arial"/>
          <w:b/>
          <w:sz w:val="24"/>
          <w:szCs w:val="24"/>
        </w:rPr>
      </w:pPr>
      <w:r w:rsidRPr="00485D07">
        <w:rPr>
          <w:rFonts w:ascii="Arial" w:hAnsi="Arial" w:cs="Arial"/>
          <w:b/>
          <w:sz w:val="24"/>
          <w:szCs w:val="24"/>
        </w:rPr>
        <w:t xml:space="preserve">Rôzne </w:t>
      </w:r>
    </w:p>
    <w:p w:rsidR="000F06D4" w:rsidRPr="00485D07" w:rsidRDefault="000F06D4" w:rsidP="003E2C8D">
      <w:pPr>
        <w:ind w:left="567"/>
        <w:rPr>
          <w:rFonts w:ascii="Arial" w:hAnsi="Arial" w:cs="Arial"/>
          <w:b/>
          <w:sz w:val="24"/>
          <w:szCs w:val="24"/>
        </w:rPr>
      </w:pPr>
    </w:p>
    <w:p w:rsidR="003E2C8D" w:rsidRPr="00485D07" w:rsidRDefault="003E2C8D" w:rsidP="003E2C8D">
      <w:pPr>
        <w:ind w:left="567"/>
        <w:rPr>
          <w:rFonts w:ascii="Arial" w:hAnsi="Arial" w:cs="Arial"/>
          <w:b/>
          <w:sz w:val="24"/>
          <w:szCs w:val="24"/>
        </w:rPr>
      </w:pPr>
    </w:p>
    <w:p w:rsidR="003E2C8D" w:rsidRPr="00485D07" w:rsidRDefault="003E2C8D" w:rsidP="003E2C8D">
      <w:pPr>
        <w:ind w:left="567"/>
        <w:rPr>
          <w:rFonts w:ascii="Arial" w:hAnsi="Arial" w:cs="Arial"/>
          <w:b/>
          <w:sz w:val="24"/>
          <w:szCs w:val="24"/>
        </w:rPr>
      </w:pPr>
      <w:r w:rsidRPr="00485D07">
        <w:rPr>
          <w:rFonts w:ascii="Arial" w:hAnsi="Arial" w:cs="Arial"/>
          <w:b/>
          <w:sz w:val="24"/>
          <w:szCs w:val="24"/>
        </w:rPr>
        <w:t xml:space="preserve">UZNESENIE č. </w:t>
      </w:r>
      <w:r w:rsidR="00EC4873" w:rsidRPr="00485D07">
        <w:rPr>
          <w:rFonts w:ascii="Arial" w:hAnsi="Arial" w:cs="Arial"/>
          <w:b/>
          <w:sz w:val="24"/>
          <w:szCs w:val="24"/>
        </w:rPr>
        <w:t>31</w:t>
      </w:r>
      <w:r w:rsidRPr="00485D07">
        <w:rPr>
          <w:rFonts w:ascii="Arial" w:hAnsi="Arial" w:cs="Arial"/>
          <w:b/>
          <w:sz w:val="24"/>
          <w:szCs w:val="24"/>
        </w:rPr>
        <w:t>/2015:</w:t>
      </w:r>
    </w:p>
    <w:p w:rsidR="003E2C8D" w:rsidRPr="00485D07" w:rsidRDefault="003E2C8D" w:rsidP="003E2C8D">
      <w:pPr>
        <w:rPr>
          <w:rFonts w:ascii="Arial" w:hAnsi="Arial" w:cs="Arial"/>
          <w:b/>
          <w:sz w:val="24"/>
          <w:szCs w:val="24"/>
        </w:rPr>
      </w:pPr>
    </w:p>
    <w:p w:rsidR="003E2C8D" w:rsidRPr="00485D07" w:rsidRDefault="003E2C8D" w:rsidP="003E2C8D">
      <w:pPr>
        <w:ind w:left="567"/>
        <w:rPr>
          <w:rFonts w:ascii="Arial" w:hAnsi="Arial" w:cs="Arial"/>
          <w:sz w:val="24"/>
          <w:szCs w:val="24"/>
        </w:rPr>
      </w:pPr>
      <w:r w:rsidRPr="00485D07">
        <w:rPr>
          <w:rFonts w:ascii="Arial" w:hAnsi="Arial" w:cs="Arial"/>
          <w:sz w:val="24"/>
          <w:szCs w:val="24"/>
        </w:rPr>
        <w:t>Členovia rady schválili program zasadnutia:</w:t>
      </w:r>
    </w:p>
    <w:p w:rsidR="003E2C8D" w:rsidRPr="00485D07" w:rsidRDefault="003E2C8D" w:rsidP="003E2C8D">
      <w:pPr>
        <w:rPr>
          <w:rFonts w:ascii="Arial" w:hAnsi="Arial" w:cs="Arial"/>
          <w:sz w:val="24"/>
          <w:szCs w:val="24"/>
        </w:rPr>
      </w:pPr>
    </w:p>
    <w:p w:rsidR="003E2C8D" w:rsidRPr="00485D07" w:rsidRDefault="003E2C8D" w:rsidP="003E2C8D">
      <w:pPr>
        <w:tabs>
          <w:tab w:val="left" w:pos="567"/>
        </w:tabs>
        <w:rPr>
          <w:rFonts w:ascii="Arial" w:hAnsi="Arial" w:cs="Arial"/>
          <w:b/>
          <w:sz w:val="24"/>
          <w:szCs w:val="24"/>
        </w:rPr>
      </w:pPr>
    </w:p>
    <w:p w:rsidR="003E2C8D" w:rsidRPr="00485D07" w:rsidRDefault="003E2C8D" w:rsidP="003E2C8D">
      <w:pPr>
        <w:ind w:left="567"/>
        <w:rPr>
          <w:rFonts w:ascii="Arial" w:hAnsi="Arial" w:cs="Arial"/>
          <w:sz w:val="24"/>
          <w:szCs w:val="24"/>
        </w:rPr>
      </w:pPr>
      <w:r w:rsidRPr="00485D07">
        <w:rPr>
          <w:rFonts w:ascii="Arial" w:hAnsi="Arial" w:cs="Arial"/>
          <w:sz w:val="24"/>
          <w:szCs w:val="24"/>
        </w:rPr>
        <w:t xml:space="preserve">Za : </w:t>
      </w:r>
      <w:r w:rsidR="005D08E2" w:rsidRPr="00485D07">
        <w:rPr>
          <w:rFonts w:ascii="Arial" w:hAnsi="Arial" w:cs="Arial"/>
          <w:sz w:val="24"/>
          <w:szCs w:val="24"/>
        </w:rPr>
        <w:t>5</w:t>
      </w:r>
      <w:r w:rsidRPr="00485D07">
        <w:rPr>
          <w:rFonts w:ascii="Arial" w:hAnsi="Arial" w:cs="Arial"/>
          <w:sz w:val="24"/>
          <w:szCs w:val="24"/>
        </w:rPr>
        <w:t xml:space="preserve">                       Proti: 0                    Zdržal sa: 0</w:t>
      </w:r>
    </w:p>
    <w:p w:rsidR="003E2C8D" w:rsidRPr="00485D07" w:rsidRDefault="003E2C8D" w:rsidP="003E2C8D">
      <w:pPr>
        <w:rPr>
          <w:rFonts w:ascii="Arial" w:hAnsi="Arial" w:cs="Arial"/>
          <w:sz w:val="24"/>
          <w:szCs w:val="24"/>
        </w:rPr>
      </w:pPr>
    </w:p>
    <w:p w:rsidR="003E2C8D" w:rsidRPr="00485D07" w:rsidRDefault="003E2C8D" w:rsidP="003E2C8D">
      <w:pPr>
        <w:ind w:left="567"/>
        <w:rPr>
          <w:rFonts w:ascii="Arial" w:hAnsi="Arial" w:cs="Arial"/>
          <w:b/>
          <w:sz w:val="24"/>
          <w:szCs w:val="24"/>
        </w:rPr>
      </w:pPr>
      <w:r w:rsidRPr="00485D07">
        <w:rPr>
          <w:rFonts w:ascii="Arial" w:hAnsi="Arial" w:cs="Arial"/>
          <w:b/>
          <w:sz w:val="24"/>
          <w:szCs w:val="24"/>
        </w:rPr>
        <w:t>Uznesenie bolo prijaté.</w:t>
      </w:r>
    </w:p>
    <w:p w:rsidR="00485D07" w:rsidRPr="00485D07" w:rsidRDefault="00485D07" w:rsidP="003E2C8D">
      <w:pPr>
        <w:ind w:left="567"/>
        <w:rPr>
          <w:rFonts w:ascii="Arial" w:hAnsi="Arial" w:cs="Arial"/>
          <w:b/>
          <w:sz w:val="24"/>
          <w:szCs w:val="24"/>
        </w:rPr>
      </w:pPr>
    </w:p>
    <w:p w:rsidR="00485D07" w:rsidRPr="00485D07" w:rsidRDefault="00485D07" w:rsidP="003E2C8D">
      <w:pPr>
        <w:ind w:left="567"/>
        <w:rPr>
          <w:rFonts w:ascii="Arial" w:hAnsi="Arial" w:cs="Arial"/>
          <w:b/>
          <w:sz w:val="24"/>
          <w:szCs w:val="24"/>
        </w:rPr>
      </w:pPr>
    </w:p>
    <w:p w:rsidR="00485D07" w:rsidRPr="00485D07" w:rsidRDefault="00485D07" w:rsidP="003E2C8D">
      <w:pPr>
        <w:ind w:left="567"/>
        <w:rPr>
          <w:rFonts w:ascii="Arial" w:hAnsi="Arial" w:cs="Arial"/>
          <w:b/>
          <w:sz w:val="24"/>
          <w:szCs w:val="24"/>
        </w:rPr>
      </w:pPr>
    </w:p>
    <w:p w:rsidR="00485D07" w:rsidRPr="00485D07" w:rsidRDefault="00485D07" w:rsidP="00485D07">
      <w:pPr>
        <w:ind w:firstLine="567"/>
        <w:rPr>
          <w:rFonts w:ascii="Arial" w:eastAsiaTheme="minorHAnsi" w:hAnsi="Arial" w:cs="Arial"/>
          <w:b/>
          <w:sz w:val="24"/>
          <w:szCs w:val="24"/>
        </w:rPr>
      </w:pPr>
      <w:r w:rsidRPr="00485D07">
        <w:rPr>
          <w:rFonts w:ascii="Arial" w:hAnsi="Arial" w:cs="Arial"/>
          <w:b/>
          <w:sz w:val="24"/>
          <w:szCs w:val="24"/>
        </w:rPr>
        <w:t>1.    Vízia TASR na rok 2016</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p>
    <w:p w:rsidR="00485D07" w:rsidRDefault="00485D07" w:rsidP="00485D07">
      <w:pPr>
        <w:ind w:firstLine="567"/>
        <w:rPr>
          <w:rFonts w:ascii="Arial" w:hAnsi="Arial" w:cs="Arial"/>
          <w:sz w:val="24"/>
          <w:szCs w:val="24"/>
        </w:rPr>
      </w:pPr>
      <w:r w:rsidRPr="00485D07">
        <w:rPr>
          <w:rFonts w:ascii="Arial" w:hAnsi="Arial" w:cs="Arial"/>
          <w:sz w:val="24"/>
          <w:szCs w:val="24"/>
        </w:rPr>
        <w:t>Predseda  Správnej rady TASR požiadal generálneho riaditeľa, aby informoval o víziách Tlačovej agentúry Slovenskej republiky na rok 2016.</w:t>
      </w:r>
    </w:p>
    <w:p w:rsidR="00044237" w:rsidRPr="00485D07" w:rsidRDefault="00044237" w:rsidP="00485D07">
      <w:pPr>
        <w:ind w:firstLine="567"/>
        <w:rPr>
          <w:rFonts w:ascii="Arial" w:hAnsi="Arial" w:cs="Arial"/>
          <w:sz w:val="24"/>
          <w:szCs w:val="24"/>
        </w:rPr>
      </w:pPr>
    </w:p>
    <w:p w:rsidR="00485D07" w:rsidRDefault="00485D07" w:rsidP="00044237">
      <w:pPr>
        <w:ind w:firstLine="567"/>
        <w:rPr>
          <w:rFonts w:ascii="Arial" w:hAnsi="Arial" w:cs="Arial"/>
          <w:sz w:val="24"/>
          <w:szCs w:val="24"/>
        </w:rPr>
      </w:pPr>
      <w:r w:rsidRPr="00485D07">
        <w:rPr>
          <w:rFonts w:ascii="Arial" w:hAnsi="Arial" w:cs="Arial"/>
          <w:sz w:val="24"/>
          <w:szCs w:val="24"/>
        </w:rPr>
        <w:t xml:space="preserve">GR TASR najskôr zosumarizoval úlohy tohto roka. Vyzdvihol, že agentúra  ukončila digitalizáciu Archívu TASR,  vyriešila svoje priestorové problémy na obdobie desiatich rokov.  Zároveň informoval, že do konca tohto roka  by malo byť k dispozícii 9 kusov  nových osobných automobilov, ktoré  agentúra  </w:t>
      </w:r>
      <w:proofErr w:type="spellStart"/>
      <w:r w:rsidRPr="00485D07">
        <w:rPr>
          <w:rFonts w:ascii="Arial" w:hAnsi="Arial" w:cs="Arial"/>
          <w:sz w:val="24"/>
          <w:szCs w:val="24"/>
        </w:rPr>
        <w:t>vysúťažila</w:t>
      </w:r>
      <w:proofErr w:type="spellEnd"/>
      <w:r w:rsidRPr="00485D07">
        <w:rPr>
          <w:rFonts w:ascii="Arial" w:hAnsi="Arial" w:cs="Arial"/>
          <w:sz w:val="24"/>
          <w:szCs w:val="24"/>
        </w:rPr>
        <w:t xml:space="preserve"> v rámci EKS.</w:t>
      </w:r>
    </w:p>
    <w:p w:rsidR="00485D07" w:rsidRDefault="00485D07" w:rsidP="00485D07">
      <w:pPr>
        <w:rPr>
          <w:rFonts w:ascii="Arial" w:hAnsi="Arial" w:cs="Arial"/>
          <w:sz w:val="24"/>
          <w:szCs w:val="24"/>
        </w:rPr>
      </w:pPr>
    </w:p>
    <w:p w:rsidR="00485D07" w:rsidRPr="00485D07" w:rsidRDefault="00485D07" w:rsidP="00485D07">
      <w:pPr>
        <w:rPr>
          <w:rFonts w:ascii="Arial" w:hAnsi="Arial" w:cs="Arial"/>
          <w:sz w:val="24"/>
          <w:szCs w:val="24"/>
        </w:rPr>
      </w:pPr>
      <w:r>
        <w:rPr>
          <w:rFonts w:ascii="Arial" w:hAnsi="Arial" w:cs="Arial"/>
          <w:sz w:val="24"/>
          <w:szCs w:val="24"/>
        </w:rPr>
        <w:tab/>
        <w:t>V r</w:t>
      </w:r>
      <w:r w:rsidRPr="00485D07">
        <w:rPr>
          <w:rFonts w:ascii="Arial" w:hAnsi="Arial" w:cs="Arial"/>
          <w:sz w:val="24"/>
          <w:szCs w:val="24"/>
        </w:rPr>
        <w:t>oku 2016  k základným prioritám patrí:</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r>
        <w:rPr>
          <w:rFonts w:ascii="Arial" w:hAnsi="Arial" w:cs="Arial"/>
          <w:sz w:val="24"/>
          <w:szCs w:val="24"/>
        </w:rPr>
        <w:t xml:space="preserve">  </w:t>
      </w:r>
      <w:r w:rsidR="00BD0CE4">
        <w:rPr>
          <w:rFonts w:ascii="Arial" w:hAnsi="Arial" w:cs="Arial"/>
          <w:sz w:val="24"/>
          <w:szCs w:val="24"/>
        </w:rPr>
        <w:t>systémovo</w:t>
      </w:r>
      <w:r>
        <w:rPr>
          <w:rFonts w:ascii="Arial" w:hAnsi="Arial" w:cs="Arial"/>
          <w:sz w:val="24"/>
          <w:szCs w:val="24"/>
        </w:rPr>
        <w:t xml:space="preserve"> </w:t>
      </w:r>
      <w:r w:rsidRPr="00485D07">
        <w:rPr>
          <w:rFonts w:ascii="Arial" w:hAnsi="Arial" w:cs="Arial"/>
          <w:sz w:val="24"/>
          <w:szCs w:val="24"/>
        </w:rPr>
        <w:t xml:space="preserve">riešiť </w:t>
      </w:r>
      <w:r w:rsidR="00050A1C">
        <w:rPr>
          <w:rFonts w:ascii="Arial" w:hAnsi="Arial" w:cs="Arial"/>
          <w:sz w:val="24"/>
          <w:szCs w:val="24"/>
        </w:rPr>
        <w:t xml:space="preserve">  otázku </w:t>
      </w:r>
      <w:proofErr w:type="spellStart"/>
      <w:r w:rsidR="00050A1C">
        <w:rPr>
          <w:rFonts w:ascii="Arial" w:hAnsi="Arial" w:cs="Arial"/>
          <w:sz w:val="24"/>
          <w:szCs w:val="24"/>
        </w:rPr>
        <w:t>zastaralého</w:t>
      </w:r>
      <w:proofErr w:type="spellEnd"/>
      <w:r w:rsidR="00050A1C">
        <w:rPr>
          <w:rFonts w:ascii="Arial" w:hAnsi="Arial" w:cs="Arial"/>
          <w:sz w:val="24"/>
          <w:szCs w:val="24"/>
        </w:rPr>
        <w:t xml:space="preserve"> </w:t>
      </w:r>
      <w:r w:rsidRPr="00485D07">
        <w:rPr>
          <w:rFonts w:ascii="Arial" w:hAnsi="Arial" w:cs="Arial"/>
          <w:sz w:val="24"/>
          <w:szCs w:val="24"/>
        </w:rPr>
        <w:t>redakč</w:t>
      </w:r>
      <w:r w:rsidR="00050A1C">
        <w:rPr>
          <w:rFonts w:ascii="Arial" w:hAnsi="Arial" w:cs="Arial"/>
          <w:sz w:val="24"/>
          <w:szCs w:val="24"/>
        </w:rPr>
        <w:t>ného</w:t>
      </w:r>
      <w:r w:rsidRPr="00485D07">
        <w:rPr>
          <w:rFonts w:ascii="Arial" w:hAnsi="Arial" w:cs="Arial"/>
          <w:sz w:val="24"/>
          <w:szCs w:val="24"/>
        </w:rPr>
        <w:t xml:space="preserve"> systém</w:t>
      </w:r>
      <w:r w:rsidR="00050A1C">
        <w:rPr>
          <w:rFonts w:ascii="Arial" w:hAnsi="Arial" w:cs="Arial"/>
          <w:sz w:val="24"/>
          <w:szCs w:val="24"/>
        </w:rPr>
        <w:t>u</w:t>
      </w:r>
      <w:r w:rsidRPr="00485D07">
        <w:rPr>
          <w:rFonts w:ascii="Arial" w:hAnsi="Arial" w:cs="Arial"/>
          <w:sz w:val="24"/>
          <w:szCs w:val="24"/>
        </w:rPr>
        <w:t>,</w:t>
      </w:r>
      <w:r w:rsidR="00B129BA">
        <w:rPr>
          <w:rFonts w:ascii="Arial" w:hAnsi="Arial" w:cs="Arial"/>
          <w:sz w:val="24"/>
          <w:szCs w:val="24"/>
        </w:rPr>
        <w:t xml:space="preserve"> </w:t>
      </w:r>
      <w:r w:rsidR="00050A1C">
        <w:rPr>
          <w:rFonts w:ascii="Arial" w:hAnsi="Arial" w:cs="Arial"/>
          <w:sz w:val="24"/>
          <w:szCs w:val="24"/>
        </w:rPr>
        <w:t>ktorý je síce funkčný, ale prestáva byť kompatibilný so súčasným levelom hardware aj software</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r>
        <w:rPr>
          <w:rFonts w:ascii="Arial" w:hAnsi="Arial" w:cs="Arial"/>
          <w:sz w:val="24"/>
          <w:szCs w:val="24"/>
        </w:rPr>
        <w:t xml:space="preserve">    </w:t>
      </w:r>
      <w:r w:rsidRPr="00485D07">
        <w:rPr>
          <w:rFonts w:ascii="Arial" w:hAnsi="Arial" w:cs="Arial"/>
          <w:sz w:val="24"/>
          <w:szCs w:val="24"/>
        </w:rPr>
        <w:t xml:space="preserve">  zužitkovať zdigitalizovaný Archív TASR- nanovo zadefinovať úlohu RDD aj zmenou organizačnej štruktúry, </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r>
        <w:rPr>
          <w:rFonts w:ascii="Arial" w:hAnsi="Arial" w:cs="Arial"/>
          <w:sz w:val="24"/>
          <w:szCs w:val="24"/>
        </w:rPr>
        <w:t xml:space="preserve">    </w:t>
      </w:r>
      <w:r w:rsidRPr="00485D07">
        <w:rPr>
          <w:rFonts w:ascii="Arial" w:hAnsi="Arial" w:cs="Arial"/>
          <w:sz w:val="24"/>
          <w:szCs w:val="24"/>
        </w:rPr>
        <w:t xml:space="preserve"> v</w:t>
      </w:r>
      <w:r w:rsidR="007F12F8">
        <w:rPr>
          <w:rFonts w:ascii="Arial" w:hAnsi="Arial" w:cs="Arial"/>
          <w:sz w:val="24"/>
          <w:szCs w:val="24"/>
        </w:rPr>
        <w:t> </w:t>
      </w:r>
      <w:r w:rsidRPr="00485D07">
        <w:rPr>
          <w:rFonts w:ascii="Arial" w:hAnsi="Arial" w:cs="Arial"/>
          <w:sz w:val="24"/>
          <w:szCs w:val="24"/>
        </w:rPr>
        <w:t>spravodajstve</w:t>
      </w:r>
      <w:r w:rsidR="007F12F8">
        <w:rPr>
          <w:rFonts w:ascii="Arial" w:hAnsi="Arial" w:cs="Arial"/>
          <w:sz w:val="24"/>
          <w:szCs w:val="24"/>
        </w:rPr>
        <w:t xml:space="preserve"> </w:t>
      </w:r>
      <w:proofErr w:type="spellStart"/>
      <w:r w:rsidR="007F12F8">
        <w:rPr>
          <w:rFonts w:ascii="Arial" w:hAnsi="Arial" w:cs="Arial"/>
          <w:sz w:val="24"/>
          <w:szCs w:val="24"/>
        </w:rPr>
        <w:t>testovať,</w:t>
      </w:r>
      <w:r w:rsidR="00050A1C">
        <w:rPr>
          <w:rFonts w:ascii="Arial" w:hAnsi="Arial" w:cs="Arial"/>
          <w:sz w:val="24"/>
          <w:szCs w:val="24"/>
        </w:rPr>
        <w:t>hľadať</w:t>
      </w:r>
      <w:proofErr w:type="spellEnd"/>
      <w:r w:rsidR="00050A1C">
        <w:rPr>
          <w:rFonts w:ascii="Arial" w:hAnsi="Arial" w:cs="Arial"/>
          <w:sz w:val="24"/>
          <w:szCs w:val="24"/>
        </w:rPr>
        <w:t xml:space="preserve"> a</w:t>
      </w:r>
      <w:r w:rsidR="00B129BA">
        <w:rPr>
          <w:rFonts w:ascii="Arial" w:hAnsi="Arial" w:cs="Arial"/>
          <w:sz w:val="24"/>
          <w:szCs w:val="24"/>
        </w:rPr>
        <w:t> </w:t>
      </w:r>
      <w:r w:rsidR="00050A1C">
        <w:rPr>
          <w:rFonts w:ascii="Arial" w:hAnsi="Arial" w:cs="Arial"/>
          <w:sz w:val="24"/>
          <w:szCs w:val="24"/>
        </w:rPr>
        <w:t>analyzovať</w:t>
      </w:r>
      <w:r w:rsidR="00B129BA">
        <w:rPr>
          <w:rFonts w:ascii="Arial" w:hAnsi="Arial" w:cs="Arial"/>
          <w:sz w:val="24"/>
          <w:szCs w:val="24"/>
        </w:rPr>
        <w:t xml:space="preserve"> nové spôsoby agentúrnej práce, </w:t>
      </w:r>
      <w:r w:rsidRPr="00485D07">
        <w:rPr>
          <w:rFonts w:ascii="Arial" w:hAnsi="Arial" w:cs="Arial"/>
          <w:sz w:val="24"/>
          <w:szCs w:val="24"/>
        </w:rPr>
        <w:t>rýchlo a správne reagovať, posúdiť relevanciu informácie. Dynamický nástup sociálnych sietí prelamuje zaužívaný spôsob</w:t>
      </w:r>
      <w:r w:rsidR="00050A1C">
        <w:rPr>
          <w:rFonts w:ascii="Arial" w:hAnsi="Arial" w:cs="Arial"/>
          <w:sz w:val="24"/>
          <w:szCs w:val="24"/>
        </w:rPr>
        <w:t xml:space="preserve"> oficiálnej </w:t>
      </w:r>
      <w:r w:rsidRPr="00485D07">
        <w:rPr>
          <w:rFonts w:ascii="Arial" w:hAnsi="Arial" w:cs="Arial"/>
          <w:sz w:val="24"/>
          <w:szCs w:val="24"/>
        </w:rPr>
        <w:t>komunikácie</w:t>
      </w:r>
      <w:r w:rsidR="007F12F8">
        <w:rPr>
          <w:rFonts w:ascii="Arial" w:hAnsi="Arial" w:cs="Arial"/>
          <w:sz w:val="24"/>
          <w:szCs w:val="24"/>
        </w:rPr>
        <w:t>. S</w:t>
      </w:r>
      <w:r w:rsidRPr="00485D07">
        <w:rPr>
          <w:rFonts w:ascii="Arial" w:hAnsi="Arial" w:cs="Arial"/>
          <w:sz w:val="24"/>
          <w:szCs w:val="24"/>
        </w:rPr>
        <w:t xml:space="preserve">účasné dianie </w:t>
      </w:r>
      <w:r w:rsidRPr="00485D07">
        <w:rPr>
          <w:rFonts w:ascii="Arial" w:hAnsi="Arial" w:cs="Arial"/>
          <w:sz w:val="24"/>
          <w:szCs w:val="24"/>
        </w:rPr>
        <w:lastRenderedPageBreak/>
        <w:t>v zahraničí prináša otázky</w:t>
      </w:r>
      <w:r w:rsidR="007F12F8">
        <w:rPr>
          <w:rFonts w:ascii="Arial" w:hAnsi="Arial" w:cs="Arial"/>
          <w:sz w:val="24"/>
          <w:szCs w:val="24"/>
        </w:rPr>
        <w:t xml:space="preserve"> a výzvy </w:t>
      </w:r>
      <w:r w:rsidRPr="00485D07">
        <w:rPr>
          <w:rFonts w:ascii="Arial" w:hAnsi="Arial" w:cs="Arial"/>
          <w:sz w:val="24"/>
          <w:szCs w:val="24"/>
        </w:rPr>
        <w:t xml:space="preserve"> ako inak </w:t>
      </w:r>
      <w:r w:rsidR="007F12F8">
        <w:rPr>
          <w:rFonts w:ascii="Arial" w:hAnsi="Arial" w:cs="Arial"/>
          <w:sz w:val="24"/>
          <w:szCs w:val="24"/>
        </w:rPr>
        <w:t xml:space="preserve">  a inovatívne </w:t>
      </w:r>
      <w:r w:rsidRPr="00485D07">
        <w:rPr>
          <w:rFonts w:ascii="Arial" w:hAnsi="Arial" w:cs="Arial"/>
          <w:sz w:val="24"/>
          <w:szCs w:val="24"/>
        </w:rPr>
        <w:t>organizovať činnosť TASR, aby sme agentúrne spravodajstvo naďalej udržali na špici,</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r>
        <w:rPr>
          <w:rFonts w:ascii="Arial" w:hAnsi="Arial" w:cs="Arial"/>
          <w:sz w:val="24"/>
          <w:szCs w:val="24"/>
        </w:rPr>
        <w:t xml:space="preserve">   </w:t>
      </w:r>
      <w:r w:rsidRPr="00485D07">
        <w:rPr>
          <w:rFonts w:ascii="Arial" w:hAnsi="Arial" w:cs="Arial"/>
          <w:sz w:val="24"/>
          <w:szCs w:val="24"/>
        </w:rPr>
        <w:t xml:space="preserve"> venovať sa podpore vzdelávacích aktivít</w:t>
      </w:r>
      <w:r w:rsidR="006A020B">
        <w:rPr>
          <w:rFonts w:ascii="Arial" w:hAnsi="Arial" w:cs="Arial"/>
          <w:sz w:val="24"/>
          <w:szCs w:val="24"/>
        </w:rPr>
        <w:t xml:space="preserve"> redaktorov TASR,</w:t>
      </w:r>
      <w:r w:rsidRPr="00485D07">
        <w:rPr>
          <w:rFonts w:ascii="Arial" w:hAnsi="Arial" w:cs="Arial"/>
          <w:sz w:val="24"/>
          <w:szCs w:val="24"/>
        </w:rPr>
        <w:t xml:space="preserve"> </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r w:rsidR="00B129BA">
        <w:rPr>
          <w:rFonts w:ascii="Arial" w:hAnsi="Arial" w:cs="Arial"/>
          <w:sz w:val="24"/>
          <w:szCs w:val="24"/>
        </w:rPr>
        <w:t xml:space="preserve">   </w:t>
      </w:r>
      <w:r w:rsidRPr="00485D07">
        <w:rPr>
          <w:rFonts w:ascii="Arial" w:hAnsi="Arial" w:cs="Arial"/>
          <w:sz w:val="24"/>
          <w:szCs w:val="24"/>
        </w:rPr>
        <w:t xml:space="preserve"> dôležité úlohy budúceho roka pre TASR budú súvisieť s marcovými  parlamentnými voľbami,  s prípravou predsedníctva  SR v Rade EÚ,  z čoho vyplýva aj posilnenie postu </w:t>
      </w:r>
      <w:proofErr w:type="spellStart"/>
      <w:r w:rsidRPr="00485D07">
        <w:rPr>
          <w:rFonts w:ascii="Arial" w:hAnsi="Arial" w:cs="Arial"/>
          <w:sz w:val="24"/>
          <w:szCs w:val="24"/>
        </w:rPr>
        <w:t>korešpodenta</w:t>
      </w:r>
      <w:proofErr w:type="spellEnd"/>
      <w:r w:rsidRPr="00485D07">
        <w:rPr>
          <w:rFonts w:ascii="Arial" w:hAnsi="Arial" w:cs="Arial"/>
          <w:sz w:val="24"/>
          <w:szCs w:val="24"/>
        </w:rPr>
        <w:t xml:space="preserve"> v Bruseli. Ďalej to budú MS v hokeji v Petrohrade, MS vo futbale vo Francúzsku, OH v Rio de Janeiro, atď..</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p>
    <w:p w:rsidR="00485D07" w:rsidRPr="00485D07" w:rsidRDefault="00485D07" w:rsidP="00485D07">
      <w:pPr>
        <w:ind w:firstLine="708"/>
        <w:rPr>
          <w:rFonts w:ascii="Arial" w:hAnsi="Arial" w:cs="Arial"/>
          <w:sz w:val="24"/>
          <w:szCs w:val="24"/>
        </w:rPr>
      </w:pPr>
      <w:r w:rsidRPr="00485D07">
        <w:rPr>
          <w:rFonts w:ascii="Arial" w:hAnsi="Arial" w:cs="Arial"/>
          <w:sz w:val="24"/>
          <w:szCs w:val="24"/>
        </w:rPr>
        <w:t>Predseda správnej rady poďakoval generálnemu riaditeľovi  a otvoril rozpravu.</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V rámci rozpravy členovia rady vyzdvihli kredibilitu </w:t>
      </w:r>
      <w:r w:rsidR="00F6791C">
        <w:rPr>
          <w:rFonts w:ascii="Arial" w:hAnsi="Arial" w:cs="Arial"/>
          <w:sz w:val="24"/>
          <w:szCs w:val="24"/>
        </w:rPr>
        <w:t xml:space="preserve">spravodajstva </w:t>
      </w:r>
      <w:r w:rsidRPr="00485D07">
        <w:rPr>
          <w:rFonts w:ascii="Arial" w:hAnsi="Arial" w:cs="Arial"/>
          <w:sz w:val="24"/>
          <w:szCs w:val="24"/>
        </w:rPr>
        <w:t xml:space="preserve"> TASR.  Vladimír Masár vysoko ocenil, že TASR zvládla proces digitalizácie a zachytila rozvíjajúce sa trendy. Navrhol uznesenie.</w:t>
      </w:r>
    </w:p>
    <w:p w:rsidR="00485D07" w:rsidRPr="00485D07" w:rsidRDefault="00485D07" w:rsidP="00485D07">
      <w:pPr>
        <w:rPr>
          <w:rFonts w:ascii="Arial" w:hAnsi="Arial" w:cs="Arial"/>
          <w:sz w:val="24"/>
          <w:szCs w:val="24"/>
        </w:rPr>
      </w:pPr>
    </w:p>
    <w:p w:rsidR="00485D07" w:rsidRPr="00485D07" w:rsidRDefault="00485D07" w:rsidP="00485D07">
      <w:pPr>
        <w:rPr>
          <w:rFonts w:ascii="Arial" w:hAnsi="Arial" w:cs="Arial"/>
          <w:sz w:val="24"/>
          <w:szCs w:val="24"/>
        </w:rPr>
      </w:pPr>
    </w:p>
    <w:p w:rsidR="00485D07" w:rsidRPr="00485D07" w:rsidRDefault="00485D07" w:rsidP="00485D07">
      <w:pPr>
        <w:rPr>
          <w:rFonts w:ascii="Arial" w:hAnsi="Arial" w:cs="Arial"/>
          <w:b/>
          <w:sz w:val="24"/>
          <w:szCs w:val="24"/>
        </w:rPr>
      </w:pPr>
      <w:r w:rsidRPr="00485D07">
        <w:rPr>
          <w:rFonts w:ascii="Arial" w:hAnsi="Arial" w:cs="Arial"/>
          <w:sz w:val="24"/>
          <w:szCs w:val="24"/>
        </w:rPr>
        <w:t xml:space="preserve"> </w:t>
      </w:r>
      <w:r w:rsidRPr="00485D07">
        <w:rPr>
          <w:rFonts w:ascii="Arial" w:hAnsi="Arial" w:cs="Arial"/>
          <w:b/>
          <w:sz w:val="24"/>
          <w:szCs w:val="24"/>
        </w:rPr>
        <w:t>UZNESENIE č. 32/2015:</w:t>
      </w:r>
    </w:p>
    <w:p w:rsidR="00485D07" w:rsidRPr="00485D07" w:rsidRDefault="00485D07" w:rsidP="00485D07">
      <w:pPr>
        <w:rPr>
          <w:rFonts w:ascii="Arial" w:hAnsi="Arial" w:cs="Arial"/>
          <w:b/>
          <w:sz w:val="24"/>
          <w:szCs w:val="24"/>
        </w:rPr>
      </w:pPr>
    </w:p>
    <w:p w:rsidR="00485D07" w:rsidRPr="00485D07" w:rsidRDefault="00485D07" w:rsidP="00485D07">
      <w:pPr>
        <w:rPr>
          <w:rFonts w:ascii="Arial" w:hAnsi="Arial" w:cs="Arial"/>
          <w:sz w:val="24"/>
          <w:szCs w:val="24"/>
        </w:rPr>
      </w:pPr>
      <w:r w:rsidRPr="00485D07">
        <w:rPr>
          <w:rFonts w:ascii="Arial" w:hAnsi="Arial" w:cs="Arial"/>
          <w:sz w:val="24"/>
          <w:szCs w:val="24"/>
        </w:rPr>
        <w:t xml:space="preserve"> Členovia rady  zobrali na vedomie  Víziu TASR na rok 2016 bez pripomienok.</w:t>
      </w:r>
    </w:p>
    <w:p w:rsidR="00485D07" w:rsidRPr="00485D07" w:rsidRDefault="00485D07" w:rsidP="00485D07">
      <w:pPr>
        <w:rPr>
          <w:rFonts w:ascii="Arial" w:hAnsi="Arial" w:cs="Arial"/>
          <w:sz w:val="24"/>
          <w:szCs w:val="24"/>
        </w:rPr>
      </w:pPr>
    </w:p>
    <w:p w:rsidR="00485D07" w:rsidRPr="00485D07" w:rsidRDefault="00485D07" w:rsidP="00485D07">
      <w:pPr>
        <w:rPr>
          <w:rFonts w:ascii="Arial" w:hAnsi="Arial" w:cs="Arial"/>
          <w:sz w:val="24"/>
          <w:szCs w:val="24"/>
        </w:rPr>
      </w:pPr>
      <w:r w:rsidRPr="00485D07">
        <w:rPr>
          <w:rFonts w:ascii="Arial" w:hAnsi="Arial" w:cs="Arial"/>
          <w:sz w:val="24"/>
          <w:szCs w:val="24"/>
        </w:rPr>
        <w:t xml:space="preserve"> Za : 5                       Proti: 0                    Zdržal sa: 0</w:t>
      </w:r>
    </w:p>
    <w:p w:rsidR="00485D07" w:rsidRPr="00485D07" w:rsidRDefault="00485D07" w:rsidP="00485D07">
      <w:pPr>
        <w:rPr>
          <w:rFonts w:ascii="Arial" w:hAnsi="Arial" w:cs="Arial"/>
          <w:sz w:val="24"/>
          <w:szCs w:val="24"/>
        </w:rPr>
      </w:pPr>
    </w:p>
    <w:p w:rsidR="00485D07" w:rsidRPr="00485D07" w:rsidRDefault="00485D07" w:rsidP="00485D07">
      <w:pPr>
        <w:rPr>
          <w:rFonts w:ascii="Arial" w:hAnsi="Arial" w:cs="Arial"/>
          <w:sz w:val="24"/>
          <w:szCs w:val="24"/>
        </w:rPr>
      </w:pPr>
    </w:p>
    <w:p w:rsidR="00485D07" w:rsidRPr="00485D07" w:rsidRDefault="00485D07" w:rsidP="00485D07">
      <w:pPr>
        <w:rPr>
          <w:rFonts w:ascii="Arial" w:hAnsi="Arial" w:cs="Arial"/>
          <w:sz w:val="24"/>
          <w:szCs w:val="24"/>
        </w:rPr>
      </w:pPr>
      <w:r w:rsidRPr="00485D07">
        <w:rPr>
          <w:rFonts w:ascii="Arial" w:hAnsi="Arial" w:cs="Arial"/>
          <w:sz w:val="24"/>
          <w:szCs w:val="24"/>
        </w:rPr>
        <w:t xml:space="preserve"> Uznesenie bolo prijaté.</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p>
    <w:p w:rsidR="00485D07" w:rsidRPr="00485D07" w:rsidRDefault="00485D07" w:rsidP="00485D07">
      <w:pPr>
        <w:rPr>
          <w:rFonts w:ascii="Arial" w:hAnsi="Arial" w:cs="Arial"/>
          <w:b/>
          <w:sz w:val="24"/>
          <w:szCs w:val="24"/>
        </w:rPr>
      </w:pPr>
      <w:r w:rsidRPr="00485D07">
        <w:rPr>
          <w:rFonts w:ascii="Arial" w:hAnsi="Arial" w:cs="Arial"/>
          <w:b/>
          <w:sz w:val="24"/>
          <w:szCs w:val="24"/>
        </w:rPr>
        <w:t>2.    Úprava východísk rozpočtu TASR na rok 2016</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Generálny riaditeľ  informoval  členov rady o úprave východísk rozpočtu na budúci rok, ktorá je spracovaná v súlade so všeobecne záväznými právnymi predpismi. Úprava východísk rozpočtu na rok 2016 vychádza z údajov a informácií známych v období, kedy sa východiská zostavovali, pri dodržaní zásad hospodárnosti, efektívnosti a účelovosti.</w:t>
      </w:r>
    </w:p>
    <w:p w:rsidR="00485D07" w:rsidRDefault="00485D07" w:rsidP="00485D07">
      <w:pPr>
        <w:rPr>
          <w:rFonts w:ascii="Arial" w:hAnsi="Arial" w:cs="Arial"/>
          <w:sz w:val="24"/>
          <w:szCs w:val="24"/>
        </w:rPr>
      </w:pPr>
      <w:r w:rsidRPr="00485D07">
        <w:rPr>
          <w:rFonts w:ascii="Arial" w:hAnsi="Arial" w:cs="Arial"/>
          <w:sz w:val="24"/>
          <w:szCs w:val="24"/>
        </w:rPr>
        <w:t xml:space="preserve">       Do úpravy rozpočtu boli zapracované príjmy a výdavky súvisiace s predpokladaným plánom činnosti TASR v roku 2016.  Medziročný pokles v príjmoch a výdavkoch je spôsobený ukončením projektu digitalizácie. </w:t>
      </w:r>
    </w:p>
    <w:p w:rsidR="00FA1A03" w:rsidRPr="00485D07" w:rsidRDefault="00FA1A03" w:rsidP="00485D07">
      <w:pPr>
        <w:rPr>
          <w:rFonts w:ascii="Arial" w:hAnsi="Arial" w:cs="Arial"/>
          <w:sz w:val="24"/>
          <w:szCs w:val="24"/>
        </w:rPr>
      </w:pPr>
    </w:p>
    <w:p w:rsidR="00485D07" w:rsidRPr="00485D07" w:rsidRDefault="00485D07" w:rsidP="00485D07">
      <w:pPr>
        <w:rPr>
          <w:rFonts w:ascii="Arial" w:hAnsi="Arial" w:cs="Arial"/>
          <w:sz w:val="24"/>
          <w:szCs w:val="24"/>
        </w:rPr>
      </w:pPr>
      <w:r w:rsidRPr="00485D07">
        <w:rPr>
          <w:rFonts w:ascii="Arial" w:hAnsi="Arial" w:cs="Arial"/>
          <w:sz w:val="24"/>
          <w:szCs w:val="24"/>
        </w:rPr>
        <w:t xml:space="preserve">        Generálny riaditeľ TASR PhDr. Rezník informoval členov rady, že v  porovnaní s návrhom východísk predkladanom v mesiaci október došlo k nasledovným zmenám:</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r w:rsidR="00E46DFE">
        <w:rPr>
          <w:rFonts w:ascii="Arial" w:hAnsi="Arial" w:cs="Arial"/>
          <w:sz w:val="24"/>
          <w:szCs w:val="24"/>
        </w:rPr>
        <w:t xml:space="preserve">po rokovaniach na MK SR </w:t>
      </w:r>
      <w:proofErr w:type="spellStart"/>
      <w:r w:rsidR="00E46DFE">
        <w:rPr>
          <w:rFonts w:ascii="Arial" w:hAnsi="Arial" w:cs="Arial"/>
          <w:sz w:val="24"/>
          <w:szCs w:val="24"/>
        </w:rPr>
        <w:t>vyrokovaná</w:t>
      </w:r>
      <w:proofErr w:type="spellEnd"/>
      <w:r w:rsidR="00E46DFE">
        <w:rPr>
          <w:rFonts w:ascii="Arial" w:hAnsi="Arial" w:cs="Arial"/>
          <w:sz w:val="24"/>
          <w:szCs w:val="24"/>
        </w:rPr>
        <w:t xml:space="preserve"> suma </w:t>
      </w:r>
      <w:r w:rsidRPr="00485D07">
        <w:rPr>
          <w:rFonts w:ascii="Arial" w:hAnsi="Arial" w:cs="Arial"/>
          <w:sz w:val="24"/>
          <w:szCs w:val="24"/>
        </w:rPr>
        <w:t xml:space="preserve"> v zmysle návrhu zmluvy vo verejnom záujme dosiah</w:t>
      </w:r>
      <w:r w:rsidR="00E46DFE">
        <w:rPr>
          <w:rFonts w:ascii="Arial" w:hAnsi="Arial" w:cs="Arial"/>
          <w:sz w:val="24"/>
          <w:szCs w:val="24"/>
        </w:rPr>
        <w:t xml:space="preserve">ne </w:t>
      </w:r>
      <w:r w:rsidRPr="00485D07">
        <w:rPr>
          <w:rFonts w:ascii="Arial" w:hAnsi="Arial" w:cs="Arial"/>
          <w:sz w:val="24"/>
          <w:szCs w:val="24"/>
        </w:rPr>
        <w:t xml:space="preserve">  výšku 2 200 000 Eur</w:t>
      </w:r>
      <w:r w:rsidR="00160FAC">
        <w:rPr>
          <w:rFonts w:ascii="Arial" w:hAnsi="Arial" w:cs="Arial"/>
          <w:sz w:val="24"/>
          <w:szCs w:val="24"/>
        </w:rPr>
        <w:t xml:space="preserve">, čo znamená, že napriek výrazne vyššej finančnej záťaži  vyplývajúcej z finančného zabezpečenia podujatí, ktoré GR TASR spomínal v bode 1 zostáva na úrovni roku 2015 </w:t>
      </w:r>
      <w:r w:rsidR="00B129BA">
        <w:rPr>
          <w:rFonts w:ascii="Arial" w:hAnsi="Arial" w:cs="Arial"/>
          <w:sz w:val="24"/>
          <w:szCs w:val="24"/>
        </w:rPr>
        <w:t>.</w:t>
      </w:r>
    </w:p>
    <w:p w:rsidR="00FC6965" w:rsidRDefault="00485D07" w:rsidP="00485D07">
      <w:pPr>
        <w:rPr>
          <w:rFonts w:ascii="Arial" w:hAnsi="Arial" w:cs="Arial"/>
          <w:sz w:val="24"/>
          <w:szCs w:val="24"/>
        </w:rPr>
      </w:pPr>
      <w:r w:rsidRPr="00485D07">
        <w:rPr>
          <w:rFonts w:ascii="Arial" w:hAnsi="Arial" w:cs="Arial"/>
          <w:sz w:val="24"/>
          <w:szCs w:val="24"/>
        </w:rPr>
        <w:t xml:space="preserve">-       </w:t>
      </w:r>
      <w:r w:rsidR="00FC6965">
        <w:rPr>
          <w:rFonts w:ascii="Arial" w:hAnsi="Arial" w:cs="Arial"/>
          <w:sz w:val="24"/>
          <w:szCs w:val="24"/>
        </w:rPr>
        <w:t xml:space="preserve">požadovaný </w:t>
      </w:r>
      <w:r w:rsidRPr="00485D07">
        <w:rPr>
          <w:rFonts w:ascii="Arial" w:hAnsi="Arial" w:cs="Arial"/>
          <w:sz w:val="24"/>
          <w:szCs w:val="24"/>
        </w:rPr>
        <w:t>príspevok  na  investície</w:t>
      </w:r>
      <w:r w:rsidR="00FC6965">
        <w:rPr>
          <w:rFonts w:ascii="Arial" w:hAnsi="Arial" w:cs="Arial"/>
          <w:sz w:val="24"/>
          <w:szCs w:val="24"/>
        </w:rPr>
        <w:t xml:space="preserve"> r. 2016</w:t>
      </w:r>
      <w:r w:rsidRPr="00485D07">
        <w:rPr>
          <w:rFonts w:ascii="Arial" w:hAnsi="Arial" w:cs="Arial"/>
          <w:sz w:val="24"/>
          <w:szCs w:val="24"/>
        </w:rPr>
        <w:t xml:space="preserve">  nebol TASR  schválený</w:t>
      </w:r>
      <w:bookmarkStart w:id="0" w:name="_GoBack"/>
      <w:bookmarkEnd w:id="0"/>
      <w:r w:rsidR="00FC6965">
        <w:rPr>
          <w:rFonts w:ascii="Arial" w:hAnsi="Arial" w:cs="Arial"/>
          <w:sz w:val="24"/>
          <w:szCs w:val="24"/>
        </w:rPr>
        <w:t>. TASR ho</w:t>
      </w:r>
      <w:r w:rsidR="00BD0CE4">
        <w:rPr>
          <w:rFonts w:ascii="Arial" w:hAnsi="Arial" w:cs="Arial"/>
          <w:sz w:val="24"/>
          <w:szCs w:val="24"/>
        </w:rPr>
        <w:t xml:space="preserve"> bude musieť </w:t>
      </w:r>
      <w:r w:rsidR="00FC6965">
        <w:rPr>
          <w:rFonts w:ascii="Arial" w:hAnsi="Arial" w:cs="Arial"/>
          <w:sz w:val="24"/>
          <w:szCs w:val="24"/>
        </w:rPr>
        <w:t xml:space="preserve"> </w:t>
      </w:r>
      <w:proofErr w:type="spellStart"/>
      <w:r w:rsidR="00FC6965">
        <w:rPr>
          <w:rFonts w:ascii="Arial" w:hAnsi="Arial" w:cs="Arial"/>
          <w:sz w:val="24"/>
          <w:szCs w:val="24"/>
        </w:rPr>
        <w:t>prefinancovať</w:t>
      </w:r>
      <w:proofErr w:type="spellEnd"/>
      <w:r w:rsidR="00FC6965">
        <w:rPr>
          <w:rFonts w:ascii="Arial" w:hAnsi="Arial" w:cs="Arial"/>
          <w:sz w:val="24"/>
          <w:szCs w:val="24"/>
        </w:rPr>
        <w:t xml:space="preserve"> z vlastných zdrojov</w:t>
      </w:r>
      <w:r w:rsidR="00FA1A03">
        <w:rPr>
          <w:rFonts w:ascii="Arial" w:hAnsi="Arial" w:cs="Arial"/>
          <w:sz w:val="24"/>
          <w:szCs w:val="24"/>
        </w:rPr>
        <w:t>,</w:t>
      </w:r>
    </w:p>
    <w:p w:rsidR="00485D07" w:rsidRPr="00485D07" w:rsidRDefault="00485D07" w:rsidP="00485D07">
      <w:pPr>
        <w:rPr>
          <w:rFonts w:ascii="Arial" w:hAnsi="Arial" w:cs="Arial"/>
          <w:sz w:val="24"/>
          <w:szCs w:val="24"/>
        </w:rPr>
      </w:pPr>
      <w:r w:rsidRPr="00485D07">
        <w:rPr>
          <w:rFonts w:ascii="Arial" w:hAnsi="Arial" w:cs="Arial"/>
          <w:sz w:val="24"/>
          <w:szCs w:val="24"/>
        </w:rPr>
        <w:t>-       TASR doplánovala do položky kapitálové príjmy čiastku 161 000 Eur – uvedené príjmy chce TASR dosiahnuť z predaja nehnuteľnosti v Starom Smokovci,</w:t>
      </w:r>
    </w:p>
    <w:p w:rsidR="00FC6965" w:rsidRDefault="00485D07" w:rsidP="00485D07">
      <w:pPr>
        <w:rPr>
          <w:rFonts w:ascii="Arial" w:hAnsi="Arial" w:cs="Arial"/>
          <w:sz w:val="24"/>
          <w:szCs w:val="24"/>
        </w:rPr>
      </w:pPr>
      <w:r w:rsidRPr="00485D07">
        <w:rPr>
          <w:rFonts w:ascii="Arial" w:hAnsi="Arial" w:cs="Arial"/>
          <w:sz w:val="24"/>
          <w:szCs w:val="24"/>
        </w:rPr>
        <w:t xml:space="preserve">-       </w:t>
      </w:r>
      <w:r w:rsidR="00FC6965">
        <w:rPr>
          <w:rFonts w:ascii="Arial" w:hAnsi="Arial" w:cs="Arial"/>
          <w:sz w:val="24"/>
          <w:szCs w:val="24"/>
        </w:rPr>
        <w:t>na rokovani</w:t>
      </w:r>
      <w:r w:rsidR="00B615F4">
        <w:rPr>
          <w:rFonts w:ascii="Arial" w:hAnsi="Arial" w:cs="Arial"/>
          <w:sz w:val="24"/>
          <w:szCs w:val="24"/>
        </w:rPr>
        <w:t>a</w:t>
      </w:r>
      <w:r w:rsidR="00FC6965">
        <w:rPr>
          <w:rFonts w:ascii="Arial" w:hAnsi="Arial" w:cs="Arial"/>
          <w:sz w:val="24"/>
          <w:szCs w:val="24"/>
        </w:rPr>
        <w:t>ch GR TASR s kľúčovými klientmi  a zlepšením platobnej disciplíny očakáva zlepšenie</w:t>
      </w:r>
      <w:r w:rsidR="00B615F4">
        <w:rPr>
          <w:rFonts w:ascii="Arial" w:hAnsi="Arial" w:cs="Arial"/>
          <w:sz w:val="24"/>
          <w:szCs w:val="24"/>
        </w:rPr>
        <w:t xml:space="preserve">  hospodárenia TASR za rok 2015, čo bude mať priamy  vplyv aj na východiská a konečnú podobu rozpočtu na rok 2016</w:t>
      </w:r>
    </w:p>
    <w:p w:rsidR="00485D07" w:rsidRPr="00485D07" w:rsidRDefault="00485D07" w:rsidP="00485D07">
      <w:pPr>
        <w:rPr>
          <w:rFonts w:ascii="Arial" w:hAnsi="Arial" w:cs="Arial"/>
          <w:sz w:val="24"/>
          <w:szCs w:val="24"/>
        </w:rPr>
      </w:pPr>
      <w:r w:rsidRPr="00485D07">
        <w:rPr>
          <w:rFonts w:ascii="Arial" w:hAnsi="Arial" w:cs="Arial"/>
          <w:sz w:val="24"/>
          <w:szCs w:val="24"/>
        </w:rPr>
        <w:lastRenderedPageBreak/>
        <w:t xml:space="preserve">     Generálny riaditeľ v závere zdôraznil, že  </w:t>
      </w:r>
      <w:proofErr w:type="spellStart"/>
      <w:r w:rsidRPr="00485D07">
        <w:rPr>
          <w:rFonts w:ascii="Arial" w:hAnsi="Arial" w:cs="Arial"/>
          <w:sz w:val="24"/>
          <w:szCs w:val="24"/>
        </w:rPr>
        <w:t>nevysporiadaný</w:t>
      </w:r>
      <w:proofErr w:type="spellEnd"/>
      <w:r w:rsidRPr="00485D07">
        <w:rPr>
          <w:rFonts w:ascii="Arial" w:hAnsi="Arial" w:cs="Arial"/>
          <w:sz w:val="24"/>
          <w:szCs w:val="24"/>
        </w:rPr>
        <w:t xml:space="preserve"> výsledok  hospodárenia minulých rokov TASR výrazne  zníži do konca tohto roka. Z  predkladanej úpravy východísk rozpočet Tlačovej agentúry na rok 2016 je zostavený s prebytkom vo výške 52 099 Eur. </w:t>
      </w:r>
    </w:p>
    <w:p w:rsidR="00485D07" w:rsidRPr="00485D07" w:rsidRDefault="00485D07" w:rsidP="00485D07">
      <w:pPr>
        <w:rPr>
          <w:rFonts w:ascii="Arial" w:hAnsi="Arial" w:cs="Arial"/>
          <w:sz w:val="24"/>
          <w:szCs w:val="24"/>
        </w:rPr>
      </w:pPr>
    </w:p>
    <w:p w:rsidR="00485D07" w:rsidRPr="00485D07" w:rsidRDefault="00485D07" w:rsidP="00485D07">
      <w:pPr>
        <w:ind w:firstLine="708"/>
        <w:rPr>
          <w:rFonts w:ascii="Arial" w:hAnsi="Arial" w:cs="Arial"/>
          <w:sz w:val="24"/>
          <w:szCs w:val="24"/>
        </w:rPr>
      </w:pPr>
      <w:r w:rsidRPr="00485D07">
        <w:rPr>
          <w:rFonts w:ascii="Arial" w:hAnsi="Arial" w:cs="Arial"/>
          <w:sz w:val="24"/>
          <w:szCs w:val="24"/>
        </w:rPr>
        <w:t>Predseda rady poďakoval  generálnemu riaditeľovi  a otvoril rozpravu v rámci ktorej členovia rady  rozobrali jednotlivé účtovné položky. V</w:t>
      </w:r>
      <w:r w:rsidR="00044237">
        <w:rPr>
          <w:rFonts w:ascii="Arial" w:hAnsi="Arial" w:cs="Arial"/>
          <w:sz w:val="24"/>
          <w:szCs w:val="24"/>
        </w:rPr>
        <w:t xml:space="preserve">ladimír </w:t>
      </w:r>
      <w:r w:rsidRPr="00485D07">
        <w:rPr>
          <w:rFonts w:ascii="Arial" w:hAnsi="Arial" w:cs="Arial"/>
          <w:sz w:val="24"/>
          <w:szCs w:val="24"/>
        </w:rPr>
        <w:t xml:space="preserve"> Masár ocenil, že agentúra prijala také  opatrenia, že </w:t>
      </w:r>
      <w:proofErr w:type="spellStart"/>
      <w:r w:rsidRPr="00485D07">
        <w:rPr>
          <w:rFonts w:ascii="Arial" w:hAnsi="Arial" w:cs="Arial"/>
          <w:sz w:val="24"/>
          <w:szCs w:val="24"/>
        </w:rPr>
        <w:t>nevysporiadaný</w:t>
      </w:r>
      <w:proofErr w:type="spellEnd"/>
      <w:r w:rsidRPr="00485D07">
        <w:rPr>
          <w:rFonts w:ascii="Arial" w:hAnsi="Arial" w:cs="Arial"/>
          <w:sz w:val="24"/>
          <w:szCs w:val="24"/>
        </w:rPr>
        <w:t xml:space="preserve"> výsledok hospodárenia z minulých rokov sa znížil. Keďže  neboli  pripomienky ani výhrady  k predloženému  materiálu, predseda rady navrhol uznesenie. </w:t>
      </w:r>
    </w:p>
    <w:p w:rsidR="00485D07" w:rsidRPr="00485D07" w:rsidRDefault="00485D07" w:rsidP="00485D07">
      <w:pPr>
        <w:rPr>
          <w:rFonts w:ascii="Arial" w:hAnsi="Arial" w:cs="Arial"/>
          <w:sz w:val="24"/>
          <w:szCs w:val="24"/>
        </w:rPr>
      </w:pPr>
      <w:r w:rsidRPr="00485D07">
        <w:rPr>
          <w:rFonts w:ascii="Arial" w:hAnsi="Arial" w:cs="Arial"/>
          <w:sz w:val="24"/>
          <w:szCs w:val="24"/>
        </w:rPr>
        <w:t xml:space="preserve"> </w:t>
      </w:r>
    </w:p>
    <w:p w:rsidR="007209C2" w:rsidRPr="00485D07" w:rsidRDefault="007209C2" w:rsidP="007209C2">
      <w:pPr>
        <w:ind w:right="-142"/>
        <w:jc w:val="both"/>
        <w:rPr>
          <w:rFonts w:ascii="Arial" w:hAnsi="Arial" w:cs="Arial"/>
          <w:i/>
          <w:sz w:val="24"/>
          <w:szCs w:val="24"/>
          <w:u w:val="single"/>
        </w:rPr>
      </w:pPr>
    </w:p>
    <w:p w:rsidR="00E17380" w:rsidRPr="00485D07" w:rsidRDefault="00E17380" w:rsidP="00E17380">
      <w:pPr>
        <w:ind w:left="567"/>
        <w:rPr>
          <w:rFonts w:ascii="Arial" w:hAnsi="Arial" w:cs="Arial"/>
          <w:b/>
          <w:sz w:val="24"/>
          <w:szCs w:val="24"/>
        </w:rPr>
      </w:pPr>
      <w:r w:rsidRPr="00485D07">
        <w:rPr>
          <w:rFonts w:ascii="Arial" w:hAnsi="Arial" w:cs="Arial"/>
          <w:b/>
          <w:sz w:val="24"/>
          <w:szCs w:val="24"/>
        </w:rPr>
        <w:t xml:space="preserve">UZNESENIE č. </w:t>
      </w:r>
      <w:r w:rsidR="009D255B" w:rsidRPr="00485D07">
        <w:rPr>
          <w:rFonts w:ascii="Arial" w:hAnsi="Arial" w:cs="Arial"/>
          <w:b/>
          <w:sz w:val="24"/>
          <w:szCs w:val="24"/>
        </w:rPr>
        <w:t>3</w:t>
      </w:r>
      <w:r w:rsidR="00485D07" w:rsidRPr="00485D07">
        <w:rPr>
          <w:rFonts w:ascii="Arial" w:hAnsi="Arial" w:cs="Arial"/>
          <w:b/>
          <w:sz w:val="24"/>
          <w:szCs w:val="24"/>
        </w:rPr>
        <w:t>3</w:t>
      </w:r>
      <w:r w:rsidRPr="00485D07">
        <w:rPr>
          <w:rFonts w:ascii="Arial" w:hAnsi="Arial" w:cs="Arial"/>
          <w:b/>
          <w:sz w:val="24"/>
          <w:szCs w:val="24"/>
        </w:rPr>
        <w:t>/2015:</w:t>
      </w:r>
    </w:p>
    <w:p w:rsidR="00E17380" w:rsidRPr="00485D07" w:rsidRDefault="00E17380" w:rsidP="00E17380">
      <w:pPr>
        <w:ind w:left="567"/>
        <w:rPr>
          <w:rFonts w:ascii="Arial" w:hAnsi="Arial" w:cs="Arial"/>
          <w:b/>
          <w:sz w:val="24"/>
          <w:szCs w:val="24"/>
        </w:rPr>
      </w:pPr>
    </w:p>
    <w:p w:rsidR="00E17380" w:rsidRPr="00485D07" w:rsidRDefault="00E17380" w:rsidP="00E17380">
      <w:pPr>
        <w:overflowPunct w:val="0"/>
        <w:autoSpaceDE w:val="0"/>
        <w:autoSpaceDN w:val="0"/>
        <w:adjustRightInd w:val="0"/>
        <w:rPr>
          <w:rFonts w:ascii="Arial" w:hAnsi="Arial" w:cs="Arial"/>
          <w:sz w:val="24"/>
          <w:szCs w:val="24"/>
        </w:rPr>
      </w:pPr>
      <w:r w:rsidRPr="00485D07">
        <w:rPr>
          <w:rFonts w:ascii="Arial" w:hAnsi="Arial" w:cs="Arial"/>
          <w:sz w:val="24"/>
          <w:szCs w:val="24"/>
        </w:rPr>
        <w:t xml:space="preserve">Správna rada TASR  berie na vedomie  materiál- </w:t>
      </w:r>
      <w:r w:rsidR="009D255B" w:rsidRPr="00485D07">
        <w:rPr>
          <w:rFonts w:ascii="Arial" w:hAnsi="Arial" w:cs="Arial"/>
          <w:sz w:val="24"/>
          <w:szCs w:val="24"/>
        </w:rPr>
        <w:t xml:space="preserve"> Úprava východísk rozpočtu TASR na rok 2016</w:t>
      </w:r>
    </w:p>
    <w:p w:rsidR="00E17380" w:rsidRPr="00485D07" w:rsidRDefault="00E17380" w:rsidP="00E17380">
      <w:pPr>
        <w:ind w:left="567"/>
        <w:rPr>
          <w:rFonts w:ascii="Arial" w:hAnsi="Arial" w:cs="Arial"/>
          <w:b/>
          <w:sz w:val="24"/>
          <w:szCs w:val="24"/>
        </w:rPr>
      </w:pPr>
    </w:p>
    <w:p w:rsidR="00E17380" w:rsidRPr="00485D07" w:rsidRDefault="00E17380" w:rsidP="00E17380">
      <w:pPr>
        <w:tabs>
          <w:tab w:val="left" w:pos="567"/>
        </w:tabs>
        <w:rPr>
          <w:rFonts w:ascii="Arial" w:hAnsi="Arial" w:cs="Arial"/>
          <w:b/>
          <w:sz w:val="24"/>
          <w:szCs w:val="24"/>
        </w:rPr>
      </w:pPr>
    </w:p>
    <w:p w:rsidR="00E17380" w:rsidRPr="00485D07" w:rsidRDefault="00E17380" w:rsidP="00E17380">
      <w:pPr>
        <w:ind w:left="567"/>
        <w:rPr>
          <w:rFonts w:ascii="Arial" w:hAnsi="Arial" w:cs="Arial"/>
          <w:sz w:val="24"/>
          <w:szCs w:val="24"/>
        </w:rPr>
      </w:pPr>
      <w:r w:rsidRPr="00485D07">
        <w:rPr>
          <w:rFonts w:ascii="Arial" w:hAnsi="Arial" w:cs="Arial"/>
          <w:sz w:val="24"/>
          <w:szCs w:val="24"/>
        </w:rPr>
        <w:t>Za : 5                       Proti: 0                    Zdržal sa: 0</w:t>
      </w:r>
    </w:p>
    <w:p w:rsidR="00E17380" w:rsidRPr="00485D07" w:rsidRDefault="00E17380" w:rsidP="00E17380">
      <w:pPr>
        <w:rPr>
          <w:rFonts w:ascii="Arial" w:hAnsi="Arial" w:cs="Arial"/>
          <w:sz w:val="24"/>
          <w:szCs w:val="24"/>
        </w:rPr>
      </w:pPr>
    </w:p>
    <w:p w:rsidR="00B05630" w:rsidRPr="00485D07" w:rsidRDefault="00B05630" w:rsidP="00B05630">
      <w:pPr>
        <w:rPr>
          <w:rFonts w:ascii="Arial" w:hAnsi="Arial" w:cs="Arial"/>
          <w:sz w:val="24"/>
          <w:szCs w:val="24"/>
        </w:rPr>
      </w:pPr>
      <w:r w:rsidRPr="00485D07">
        <w:rPr>
          <w:rFonts w:ascii="Arial" w:hAnsi="Arial" w:cs="Arial"/>
          <w:sz w:val="24"/>
          <w:szCs w:val="24"/>
        </w:rPr>
        <w:t>Uznesenie bolo prijaté.</w:t>
      </w:r>
    </w:p>
    <w:p w:rsidR="00D024C5" w:rsidRPr="00485D07" w:rsidRDefault="00D024C5" w:rsidP="003E2C8D">
      <w:pPr>
        <w:ind w:left="567"/>
        <w:rPr>
          <w:rFonts w:ascii="Arial" w:hAnsi="Arial" w:cs="Arial"/>
          <w:sz w:val="24"/>
          <w:szCs w:val="24"/>
        </w:rPr>
      </w:pPr>
    </w:p>
    <w:p w:rsidR="00CA0672" w:rsidRPr="00485D07" w:rsidRDefault="00CA0672" w:rsidP="00D024C5">
      <w:pPr>
        <w:ind w:firstLine="708"/>
        <w:rPr>
          <w:rFonts w:ascii="Arial" w:hAnsi="Arial" w:cs="Arial"/>
          <w:b/>
          <w:sz w:val="24"/>
          <w:szCs w:val="24"/>
        </w:rPr>
      </w:pPr>
    </w:p>
    <w:p w:rsidR="00D024C5" w:rsidRPr="00485D07" w:rsidRDefault="00D024C5" w:rsidP="00D024C5">
      <w:pPr>
        <w:ind w:left="567"/>
        <w:rPr>
          <w:rFonts w:ascii="Arial" w:hAnsi="Arial" w:cs="Arial"/>
          <w:b/>
          <w:sz w:val="24"/>
          <w:szCs w:val="24"/>
        </w:rPr>
      </w:pPr>
    </w:p>
    <w:p w:rsidR="003E2C8D" w:rsidRPr="00485D07" w:rsidRDefault="003E2C8D" w:rsidP="00602415">
      <w:pPr>
        <w:pStyle w:val="Odsekzoznamu1"/>
        <w:numPr>
          <w:ilvl w:val="0"/>
          <w:numId w:val="16"/>
        </w:numPr>
        <w:rPr>
          <w:rFonts w:ascii="Arial" w:hAnsi="Arial" w:cs="Arial"/>
          <w:b/>
          <w:sz w:val="24"/>
          <w:szCs w:val="24"/>
        </w:rPr>
      </w:pPr>
      <w:r w:rsidRPr="00485D07">
        <w:rPr>
          <w:rFonts w:ascii="Arial" w:hAnsi="Arial" w:cs="Arial"/>
          <w:b/>
          <w:sz w:val="24"/>
          <w:szCs w:val="24"/>
        </w:rPr>
        <w:t>Rôzne</w:t>
      </w:r>
    </w:p>
    <w:p w:rsidR="00CA1621" w:rsidRPr="00485D07" w:rsidRDefault="00CA1621" w:rsidP="00CA1621">
      <w:pPr>
        <w:pStyle w:val="Odsekzoznamu1"/>
        <w:ind w:left="927"/>
        <w:rPr>
          <w:rFonts w:ascii="Arial" w:hAnsi="Arial" w:cs="Arial"/>
          <w:b/>
          <w:sz w:val="24"/>
          <w:szCs w:val="24"/>
        </w:rPr>
      </w:pP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r w:rsidRPr="00485D07">
        <w:rPr>
          <w:rFonts w:ascii="Arial" w:hAnsi="Arial" w:cs="Arial"/>
          <w:sz w:val="24"/>
          <w:szCs w:val="24"/>
        </w:rPr>
        <w:t>Členovia  správnej rady sa dohodli na termíne</w:t>
      </w:r>
      <w:r w:rsidR="009D255B" w:rsidRPr="00485D07">
        <w:rPr>
          <w:rFonts w:ascii="Arial" w:hAnsi="Arial" w:cs="Arial"/>
          <w:sz w:val="24"/>
          <w:szCs w:val="24"/>
        </w:rPr>
        <w:t xml:space="preserve"> spoločného stretnutia so zamestnancami TASR 1</w:t>
      </w:r>
      <w:r w:rsidR="00602415" w:rsidRPr="00485D07">
        <w:rPr>
          <w:rFonts w:ascii="Arial" w:hAnsi="Arial" w:cs="Arial"/>
          <w:sz w:val="24"/>
          <w:szCs w:val="24"/>
        </w:rPr>
        <w:t>8</w:t>
      </w:r>
      <w:r w:rsidR="00047FCD" w:rsidRPr="00485D07">
        <w:rPr>
          <w:rFonts w:ascii="Arial" w:hAnsi="Arial" w:cs="Arial"/>
          <w:sz w:val="24"/>
          <w:szCs w:val="24"/>
        </w:rPr>
        <w:t>.</w:t>
      </w:r>
      <w:r w:rsidR="000126C5" w:rsidRPr="00485D07">
        <w:rPr>
          <w:rFonts w:ascii="Arial" w:hAnsi="Arial" w:cs="Arial"/>
          <w:sz w:val="24"/>
          <w:szCs w:val="24"/>
        </w:rPr>
        <w:t>1</w:t>
      </w:r>
      <w:r w:rsidR="00602415" w:rsidRPr="00485D07">
        <w:rPr>
          <w:rFonts w:ascii="Arial" w:hAnsi="Arial" w:cs="Arial"/>
          <w:sz w:val="24"/>
          <w:szCs w:val="24"/>
        </w:rPr>
        <w:t>2</w:t>
      </w:r>
      <w:r w:rsidR="00047FCD" w:rsidRPr="00485D07">
        <w:rPr>
          <w:rFonts w:ascii="Arial" w:hAnsi="Arial" w:cs="Arial"/>
          <w:sz w:val="24"/>
          <w:szCs w:val="24"/>
        </w:rPr>
        <w:t xml:space="preserve">. </w:t>
      </w:r>
      <w:r w:rsidRPr="00485D07">
        <w:rPr>
          <w:rFonts w:ascii="Arial" w:hAnsi="Arial" w:cs="Arial"/>
          <w:sz w:val="24"/>
          <w:szCs w:val="24"/>
        </w:rPr>
        <w:t>2015 (</w:t>
      </w:r>
      <w:r w:rsidR="009D255B" w:rsidRPr="00485D07">
        <w:rPr>
          <w:rFonts w:ascii="Arial" w:hAnsi="Arial" w:cs="Arial"/>
          <w:sz w:val="24"/>
          <w:szCs w:val="24"/>
        </w:rPr>
        <w:t xml:space="preserve">piatok </w:t>
      </w:r>
      <w:r w:rsidRPr="00485D07">
        <w:rPr>
          <w:rFonts w:ascii="Arial" w:hAnsi="Arial" w:cs="Arial"/>
          <w:sz w:val="24"/>
          <w:szCs w:val="24"/>
        </w:rPr>
        <w:t>)  o</w:t>
      </w:r>
      <w:r w:rsidR="00ED2C91" w:rsidRPr="00485D07">
        <w:rPr>
          <w:rFonts w:ascii="Arial" w:hAnsi="Arial" w:cs="Arial"/>
          <w:sz w:val="24"/>
          <w:szCs w:val="24"/>
        </w:rPr>
        <w:t> </w:t>
      </w:r>
      <w:r w:rsidRPr="00485D07">
        <w:rPr>
          <w:rFonts w:ascii="Arial" w:hAnsi="Arial" w:cs="Arial"/>
          <w:sz w:val="24"/>
          <w:szCs w:val="24"/>
        </w:rPr>
        <w:t>1</w:t>
      </w:r>
      <w:r w:rsidR="009D255B" w:rsidRPr="00485D07">
        <w:rPr>
          <w:rFonts w:ascii="Arial" w:hAnsi="Arial" w:cs="Arial"/>
          <w:sz w:val="24"/>
          <w:szCs w:val="24"/>
        </w:rPr>
        <w:t>8</w:t>
      </w:r>
      <w:r w:rsidRPr="00485D07">
        <w:rPr>
          <w:rFonts w:ascii="Arial" w:hAnsi="Arial" w:cs="Arial"/>
          <w:sz w:val="24"/>
          <w:szCs w:val="24"/>
        </w:rPr>
        <w:t xml:space="preserve">,00 h. </w:t>
      </w: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r w:rsidRPr="00485D07">
        <w:rPr>
          <w:rFonts w:ascii="Arial" w:hAnsi="Arial" w:cs="Arial"/>
          <w:sz w:val="24"/>
          <w:szCs w:val="24"/>
        </w:rPr>
        <w:t xml:space="preserve">Bratislava </w:t>
      </w:r>
      <w:r w:rsidR="009D255B" w:rsidRPr="00485D07">
        <w:rPr>
          <w:rFonts w:ascii="Arial" w:hAnsi="Arial" w:cs="Arial"/>
          <w:sz w:val="24"/>
          <w:szCs w:val="24"/>
        </w:rPr>
        <w:t xml:space="preserve"> 8</w:t>
      </w:r>
      <w:r w:rsidR="007708BC" w:rsidRPr="00485D07">
        <w:rPr>
          <w:rFonts w:ascii="Arial" w:hAnsi="Arial" w:cs="Arial"/>
          <w:sz w:val="24"/>
          <w:szCs w:val="24"/>
        </w:rPr>
        <w:t>.</w:t>
      </w:r>
      <w:r w:rsidR="00E07F4A" w:rsidRPr="00485D07">
        <w:rPr>
          <w:rFonts w:ascii="Arial" w:hAnsi="Arial" w:cs="Arial"/>
          <w:sz w:val="24"/>
          <w:szCs w:val="24"/>
        </w:rPr>
        <w:t>1</w:t>
      </w:r>
      <w:r w:rsidR="009D255B" w:rsidRPr="00485D07">
        <w:rPr>
          <w:rFonts w:ascii="Arial" w:hAnsi="Arial" w:cs="Arial"/>
          <w:sz w:val="24"/>
          <w:szCs w:val="24"/>
        </w:rPr>
        <w:t>2</w:t>
      </w:r>
      <w:r w:rsidRPr="00485D07">
        <w:rPr>
          <w:rFonts w:ascii="Arial" w:hAnsi="Arial" w:cs="Arial"/>
          <w:sz w:val="24"/>
          <w:szCs w:val="24"/>
        </w:rPr>
        <w:t>. 2015</w:t>
      </w: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r w:rsidRPr="00485D07">
        <w:rPr>
          <w:rFonts w:ascii="Arial" w:hAnsi="Arial" w:cs="Arial"/>
          <w:sz w:val="24"/>
          <w:szCs w:val="24"/>
        </w:rPr>
        <w:t>Zapísal: V. Masár,  v. r.</w:t>
      </w:r>
    </w:p>
    <w:p w:rsidR="003E2C8D" w:rsidRPr="00485D07" w:rsidRDefault="003E2C8D" w:rsidP="003E2C8D">
      <w:pPr>
        <w:rPr>
          <w:rFonts w:ascii="Arial" w:hAnsi="Arial" w:cs="Arial"/>
          <w:sz w:val="24"/>
          <w:szCs w:val="24"/>
        </w:rPr>
      </w:pPr>
      <w:r w:rsidRPr="00485D07">
        <w:rPr>
          <w:rFonts w:ascii="Arial" w:hAnsi="Arial" w:cs="Arial"/>
          <w:sz w:val="24"/>
          <w:szCs w:val="24"/>
        </w:rPr>
        <w:t>Predseda  správnej rady TASR</w:t>
      </w:r>
    </w:p>
    <w:p w:rsidR="003E2C8D" w:rsidRPr="00485D07" w:rsidRDefault="003E2C8D" w:rsidP="003E2C8D">
      <w:pPr>
        <w:rPr>
          <w:rFonts w:ascii="Arial" w:hAnsi="Arial" w:cs="Arial"/>
          <w:sz w:val="24"/>
          <w:szCs w:val="24"/>
        </w:rPr>
      </w:pPr>
    </w:p>
    <w:p w:rsidR="003E2C8D" w:rsidRPr="00485D07" w:rsidRDefault="003E2C8D" w:rsidP="003E2C8D">
      <w:pPr>
        <w:rPr>
          <w:rFonts w:ascii="Arial" w:hAnsi="Arial" w:cs="Arial"/>
          <w:sz w:val="24"/>
          <w:szCs w:val="24"/>
        </w:rPr>
      </w:pPr>
    </w:p>
    <w:p w:rsidR="003E2C8D" w:rsidRPr="00485D07" w:rsidRDefault="003E2C8D" w:rsidP="003E2C8D">
      <w:pPr>
        <w:tabs>
          <w:tab w:val="left" w:pos="567"/>
        </w:tabs>
        <w:rPr>
          <w:rFonts w:ascii="Arial" w:hAnsi="Arial" w:cs="Arial"/>
          <w:sz w:val="24"/>
          <w:szCs w:val="24"/>
        </w:rPr>
      </w:pPr>
    </w:p>
    <w:p w:rsidR="003E2C8D" w:rsidRPr="00485D07" w:rsidRDefault="003E2C8D" w:rsidP="003E2C8D">
      <w:pPr>
        <w:rPr>
          <w:rFonts w:ascii="Arial" w:hAnsi="Arial" w:cs="Arial"/>
          <w:sz w:val="24"/>
          <w:szCs w:val="24"/>
        </w:rPr>
      </w:pPr>
    </w:p>
    <w:p w:rsidR="001C4631" w:rsidRPr="00485D07" w:rsidRDefault="001C4631">
      <w:pPr>
        <w:rPr>
          <w:rFonts w:ascii="Arial" w:hAnsi="Arial" w:cs="Arial"/>
          <w:sz w:val="24"/>
          <w:szCs w:val="24"/>
        </w:rPr>
      </w:pPr>
    </w:p>
    <w:sectPr w:rsidR="001C4631" w:rsidRPr="00485D07" w:rsidSect="00680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70B"/>
    <w:multiLevelType w:val="hybridMultilevel"/>
    <w:tmpl w:val="D76272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C57AD4"/>
    <w:multiLevelType w:val="hybridMultilevel"/>
    <w:tmpl w:val="AE569FA8"/>
    <w:lvl w:ilvl="0" w:tplc="5B3EB3A0">
      <w:start w:val="1"/>
      <w:numFmt w:val="decimal"/>
      <w:lvlText w:val="%1."/>
      <w:lvlJc w:val="left"/>
      <w:pPr>
        <w:tabs>
          <w:tab w:val="num" w:pos="1636"/>
        </w:tabs>
        <w:ind w:left="1636"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0AA871A7"/>
    <w:multiLevelType w:val="hybridMultilevel"/>
    <w:tmpl w:val="9E3CCC9E"/>
    <w:lvl w:ilvl="0" w:tplc="FEBE88F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0BFB5C94"/>
    <w:multiLevelType w:val="hybridMultilevel"/>
    <w:tmpl w:val="DF068C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E45BB6"/>
    <w:multiLevelType w:val="hybridMultilevel"/>
    <w:tmpl w:val="27D203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FE0E50"/>
    <w:multiLevelType w:val="hybridMultilevel"/>
    <w:tmpl w:val="65DC4630"/>
    <w:lvl w:ilvl="0" w:tplc="BB16E6FE">
      <w:start w:val="3"/>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4F3C8E"/>
    <w:multiLevelType w:val="hybridMultilevel"/>
    <w:tmpl w:val="DD50EA06"/>
    <w:lvl w:ilvl="0" w:tplc="8F74025C">
      <w:start w:val="700"/>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20813CAE"/>
    <w:multiLevelType w:val="hybridMultilevel"/>
    <w:tmpl w:val="AE569FA8"/>
    <w:lvl w:ilvl="0" w:tplc="5B3EB3A0">
      <w:start w:val="1"/>
      <w:numFmt w:val="decimal"/>
      <w:lvlText w:val="%1."/>
      <w:lvlJc w:val="left"/>
      <w:pPr>
        <w:tabs>
          <w:tab w:val="num" w:pos="1494"/>
        </w:tabs>
        <w:ind w:left="149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15:restartNumberingAfterBreak="0">
    <w:nsid w:val="20C321CD"/>
    <w:multiLevelType w:val="hybridMultilevel"/>
    <w:tmpl w:val="E21624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5A5CF4"/>
    <w:multiLevelType w:val="hybridMultilevel"/>
    <w:tmpl w:val="9E3CCC9E"/>
    <w:lvl w:ilvl="0" w:tplc="FEBE88F4">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35C32ADD"/>
    <w:multiLevelType w:val="hybridMultilevel"/>
    <w:tmpl w:val="11F8B57A"/>
    <w:lvl w:ilvl="0" w:tplc="991E91AA">
      <w:numFmt w:val="bullet"/>
      <w:lvlText w:val="-"/>
      <w:lvlJc w:val="left"/>
      <w:pPr>
        <w:ind w:left="720" w:hanging="360"/>
      </w:pPr>
      <w:rPr>
        <w:rFonts w:ascii="Arial" w:eastAsia="Calibri"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46127B"/>
    <w:multiLevelType w:val="hybridMultilevel"/>
    <w:tmpl w:val="9E3CCC9E"/>
    <w:lvl w:ilvl="0" w:tplc="FEBE88F4">
      <w:start w:val="1"/>
      <w:numFmt w:val="decimal"/>
      <w:lvlText w:val="%1."/>
      <w:lvlJc w:val="left"/>
      <w:pPr>
        <w:ind w:left="1352"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38932059"/>
    <w:multiLevelType w:val="hybridMultilevel"/>
    <w:tmpl w:val="B702566C"/>
    <w:lvl w:ilvl="0" w:tplc="991E91AA">
      <w:numFmt w:val="bullet"/>
      <w:lvlText w:val="-"/>
      <w:lvlJc w:val="left"/>
      <w:pPr>
        <w:ind w:left="720" w:hanging="360"/>
      </w:pPr>
      <w:rPr>
        <w:rFonts w:ascii="Arial" w:eastAsia="Calibri" w:hAnsi="Arial" w:cs="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4B901DC"/>
    <w:multiLevelType w:val="hybridMultilevel"/>
    <w:tmpl w:val="995CDAA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60BF4B49"/>
    <w:multiLevelType w:val="hybridMultilevel"/>
    <w:tmpl w:val="F6B2A456"/>
    <w:lvl w:ilvl="0" w:tplc="39B07B7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61683094"/>
    <w:multiLevelType w:val="hybridMultilevel"/>
    <w:tmpl w:val="8932DA62"/>
    <w:lvl w:ilvl="0" w:tplc="B42CA6C6">
      <w:numFmt w:val="bullet"/>
      <w:lvlText w:val=""/>
      <w:lvlJc w:val="left"/>
      <w:pPr>
        <w:ind w:left="720" w:hanging="360"/>
      </w:pPr>
      <w:rPr>
        <w:rFonts w:ascii="Symbol" w:eastAsiaTheme="minorHAnsi" w:hAnsi="Symbo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8333E66"/>
    <w:multiLevelType w:val="hybridMultilevel"/>
    <w:tmpl w:val="491C40A6"/>
    <w:lvl w:ilvl="0" w:tplc="041B000F">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69342F49"/>
    <w:multiLevelType w:val="hybridMultilevel"/>
    <w:tmpl w:val="BDD2AD2E"/>
    <w:lvl w:ilvl="0" w:tplc="1C4864AE">
      <w:start w:val="1"/>
      <w:numFmt w:val="decimal"/>
      <w:lvlText w:val="%1."/>
      <w:lvlJc w:val="left"/>
      <w:pPr>
        <w:ind w:left="927" w:hanging="360"/>
      </w:pPr>
      <w:rPr>
        <w:rFonts w:hint="default"/>
        <w:color w:val="auto"/>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730A13FC"/>
    <w:multiLevelType w:val="hybridMultilevel"/>
    <w:tmpl w:val="F050EBD0"/>
    <w:lvl w:ilvl="0" w:tplc="842C3476">
      <w:numFmt w:val="bullet"/>
      <w:lvlText w:val="-"/>
      <w:lvlJc w:val="left"/>
      <w:pPr>
        <w:ind w:left="927" w:hanging="360"/>
      </w:pPr>
      <w:rPr>
        <w:rFonts w:ascii="Arial" w:eastAsia="Calibri"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12"/>
  </w:num>
  <w:num w:numId="2">
    <w:abstractNumId w:val="10"/>
  </w:num>
  <w:num w:numId="3">
    <w:abstractNumId w:val="16"/>
  </w:num>
  <w:num w:numId="4">
    <w:abstractNumId w:val="14"/>
  </w:num>
  <w:num w:numId="5">
    <w:abstractNumId w:val="5"/>
  </w:num>
  <w:num w:numId="6">
    <w:abstractNumId w:val="3"/>
  </w:num>
  <w:num w:numId="7">
    <w:abstractNumId w:val="0"/>
  </w:num>
  <w:num w:numId="8">
    <w:abstractNumId w:val="4"/>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13"/>
  </w:num>
  <w:num w:numId="14">
    <w:abstractNumId w:val="15"/>
  </w:num>
  <w:num w:numId="15">
    <w:abstractNumId w:val="11"/>
  </w:num>
  <w:num w:numId="16">
    <w:abstractNumId w:val="17"/>
  </w:num>
  <w:num w:numId="17">
    <w:abstractNumId w:val="9"/>
  </w:num>
  <w:num w:numId="18">
    <w:abstractNumId w:val="2"/>
  </w:num>
  <w:num w:numId="19">
    <w:abstractNumId w:val="18"/>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8D"/>
    <w:rsid w:val="000126C5"/>
    <w:rsid w:val="00017B14"/>
    <w:rsid w:val="000428E0"/>
    <w:rsid w:val="00044237"/>
    <w:rsid w:val="00047FCD"/>
    <w:rsid w:val="00050A1C"/>
    <w:rsid w:val="00057CEE"/>
    <w:rsid w:val="000769E8"/>
    <w:rsid w:val="0008287E"/>
    <w:rsid w:val="000A395C"/>
    <w:rsid w:val="000A3B29"/>
    <w:rsid w:val="000B0222"/>
    <w:rsid w:val="000F06D4"/>
    <w:rsid w:val="00103010"/>
    <w:rsid w:val="00112D44"/>
    <w:rsid w:val="00145D43"/>
    <w:rsid w:val="00145ED7"/>
    <w:rsid w:val="00160FAC"/>
    <w:rsid w:val="001852AC"/>
    <w:rsid w:val="001A1A91"/>
    <w:rsid w:val="001B7E1C"/>
    <w:rsid w:val="001C4631"/>
    <w:rsid w:val="001D3980"/>
    <w:rsid w:val="001E2370"/>
    <w:rsid w:val="001F27C9"/>
    <w:rsid w:val="00232464"/>
    <w:rsid w:val="002416A0"/>
    <w:rsid w:val="002548B3"/>
    <w:rsid w:val="002A7558"/>
    <w:rsid w:val="002B3DAB"/>
    <w:rsid w:val="002B4775"/>
    <w:rsid w:val="002B5D87"/>
    <w:rsid w:val="002D4273"/>
    <w:rsid w:val="002E7BC3"/>
    <w:rsid w:val="002F1566"/>
    <w:rsid w:val="00332EE4"/>
    <w:rsid w:val="00337B62"/>
    <w:rsid w:val="00346DFB"/>
    <w:rsid w:val="00393F1A"/>
    <w:rsid w:val="00396FCB"/>
    <w:rsid w:val="003C2A00"/>
    <w:rsid w:val="003E2C8D"/>
    <w:rsid w:val="003E5F1D"/>
    <w:rsid w:val="003F3F6F"/>
    <w:rsid w:val="0040717E"/>
    <w:rsid w:val="00432F2E"/>
    <w:rsid w:val="0043466E"/>
    <w:rsid w:val="00435DEE"/>
    <w:rsid w:val="00442434"/>
    <w:rsid w:val="00456D5C"/>
    <w:rsid w:val="004672BC"/>
    <w:rsid w:val="00485D07"/>
    <w:rsid w:val="00486C60"/>
    <w:rsid w:val="004A0BC8"/>
    <w:rsid w:val="004A49A5"/>
    <w:rsid w:val="004E4BE2"/>
    <w:rsid w:val="00505265"/>
    <w:rsid w:val="00511AFC"/>
    <w:rsid w:val="00542A93"/>
    <w:rsid w:val="0054495B"/>
    <w:rsid w:val="0058410F"/>
    <w:rsid w:val="00594E1E"/>
    <w:rsid w:val="005966F9"/>
    <w:rsid w:val="005C0C8C"/>
    <w:rsid w:val="005D08E2"/>
    <w:rsid w:val="005F332F"/>
    <w:rsid w:val="00602415"/>
    <w:rsid w:val="00612BB9"/>
    <w:rsid w:val="00634CAD"/>
    <w:rsid w:val="0064163D"/>
    <w:rsid w:val="0064254C"/>
    <w:rsid w:val="006520F2"/>
    <w:rsid w:val="00680C8E"/>
    <w:rsid w:val="006905D7"/>
    <w:rsid w:val="00691366"/>
    <w:rsid w:val="006A020B"/>
    <w:rsid w:val="006A22CD"/>
    <w:rsid w:val="006A291E"/>
    <w:rsid w:val="006B0E5E"/>
    <w:rsid w:val="006B7D5A"/>
    <w:rsid w:val="006F0E06"/>
    <w:rsid w:val="006F10D7"/>
    <w:rsid w:val="006F48B4"/>
    <w:rsid w:val="006F7D38"/>
    <w:rsid w:val="007209C2"/>
    <w:rsid w:val="007219CD"/>
    <w:rsid w:val="00731506"/>
    <w:rsid w:val="007340FA"/>
    <w:rsid w:val="00735A27"/>
    <w:rsid w:val="007435BA"/>
    <w:rsid w:val="00745CAB"/>
    <w:rsid w:val="00766ADA"/>
    <w:rsid w:val="007708BC"/>
    <w:rsid w:val="00771476"/>
    <w:rsid w:val="007A3D89"/>
    <w:rsid w:val="007A4F20"/>
    <w:rsid w:val="007C1E25"/>
    <w:rsid w:val="007D683E"/>
    <w:rsid w:val="007F12F8"/>
    <w:rsid w:val="00827F65"/>
    <w:rsid w:val="00854CD7"/>
    <w:rsid w:val="00880DFB"/>
    <w:rsid w:val="00891AA6"/>
    <w:rsid w:val="008D109A"/>
    <w:rsid w:val="008D41B5"/>
    <w:rsid w:val="008D6EF9"/>
    <w:rsid w:val="00913B25"/>
    <w:rsid w:val="009807E9"/>
    <w:rsid w:val="00996183"/>
    <w:rsid w:val="0099678F"/>
    <w:rsid w:val="009A0E7D"/>
    <w:rsid w:val="009C0CCC"/>
    <w:rsid w:val="009D0C2C"/>
    <w:rsid w:val="009D255B"/>
    <w:rsid w:val="009E05B6"/>
    <w:rsid w:val="009F4FE0"/>
    <w:rsid w:val="00A12435"/>
    <w:rsid w:val="00A3745B"/>
    <w:rsid w:val="00A60E0B"/>
    <w:rsid w:val="00A82009"/>
    <w:rsid w:val="00AA3310"/>
    <w:rsid w:val="00AF27A2"/>
    <w:rsid w:val="00B05630"/>
    <w:rsid w:val="00B129BA"/>
    <w:rsid w:val="00B17636"/>
    <w:rsid w:val="00B33BB9"/>
    <w:rsid w:val="00B615F4"/>
    <w:rsid w:val="00B62FCE"/>
    <w:rsid w:val="00B704FE"/>
    <w:rsid w:val="00BC4420"/>
    <w:rsid w:val="00BD0CE4"/>
    <w:rsid w:val="00BD7415"/>
    <w:rsid w:val="00BE2A98"/>
    <w:rsid w:val="00BF1188"/>
    <w:rsid w:val="00BF3610"/>
    <w:rsid w:val="00C65C34"/>
    <w:rsid w:val="00C82C3A"/>
    <w:rsid w:val="00CA0672"/>
    <w:rsid w:val="00CA0B89"/>
    <w:rsid w:val="00CA1621"/>
    <w:rsid w:val="00CA471E"/>
    <w:rsid w:val="00CA4C36"/>
    <w:rsid w:val="00CA5C53"/>
    <w:rsid w:val="00CC125A"/>
    <w:rsid w:val="00CD3075"/>
    <w:rsid w:val="00CE2C2D"/>
    <w:rsid w:val="00CE2FD8"/>
    <w:rsid w:val="00CF35A7"/>
    <w:rsid w:val="00D024C5"/>
    <w:rsid w:val="00D17AA0"/>
    <w:rsid w:val="00D25165"/>
    <w:rsid w:val="00D6034E"/>
    <w:rsid w:val="00D6139F"/>
    <w:rsid w:val="00D977EF"/>
    <w:rsid w:val="00DD11BC"/>
    <w:rsid w:val="00E0643C"/>
    <w:rsid w:val="00E07F4A"/>
    <w:rsid w:val="00E17380"/>
    <w:rsid w:val="00E33F8B"/>
    <w:rsid w:val="00E415C0"/>
    <w:rsid w:val="00E46DFE"/>
    <w:rsid w:val="00E46F64"/>
    <w:rsid w:val="00E82D58"/>
    <w:rsid w:val="00EA2AAB"/>
    <w:rsid w:val="00EC4873"/>
    <w:rsid w:val="00ED1112"/>
    <w:rsid w:val="00ED1EFE"/>
    <w:rsid w:val="00ED2C91"/>
    <w:rsid w:val="00ED5CE9"/>
    <w:rsid w:val="00EF1B10"/>
    <w:rsid w:val="00F33E35"/>
    <w:rsid w:val="00F43803"/>
    <w:rsid w:val="00F6791C"/>
    <w:rsid w:val="00F71F46"/>
    <w:rsid w:val="00F772E7"/>
    <w:rsid w:val="00F831D6"/>
    <w:rsid w:val="00F9411C"/>
    <w:rsid w:val="00FA1A03"/>
    <w:rsid w:val="00FC0BED"/>
    <w:rsid w:val="00FC6965"/>
    <w:rsid w:val="00FE1888"/>
    <w:rsid w:val="00FE248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96A07EA-6800-4C46-A7E5-D4D8D3AE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2C8D"/>
    <w:pPr>
      <w:spacing w:after="0" w:line="240" w:lineRule="auto"/>
    </w:pPr>
    <w:rPr>
      <w:rFonts w:ascii="Times New Roman" w:eastAsia="Calibri"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E2C8D"/>
    <w:pPr>
      <w:ind w:left="720"/>
      <w:contextualSpacing/>
    </w:pPr>
  </w:style>
  <w:style w:type="paragraph" w:customStyle="1" w:styleId="Odsekzoznamu1">
    <w:name w:val="Odsek zoznamu1"/>
    <w:basedOn w:val="Normlny"/>
    <w:rsid w:val="003E2C8D"/>
    <w:pPr>
      <w:ind w:left="720"/>
      <w:contextualSpacing/>
    </w:pPr>
  </w:style>
  <w:style w:type="paragraph" w:customStyle="1" w:styleId="Default">
    <w:name w:val="Default"/>
    <w:rsid w:val="003E2C8D"/>
    <w:pPr>
      <w:autoSpaceDE w:val="0"/>
      <w:autoSpaceDN w:val="0"/>
      <w:adjustRightInd w:val="0"/>
      <w:spacing w:after="0" w:line="240" w:lineRule="auto"/>
    </w:pPr>
    <w:rPr>
      <w:rFonts w:ascii="Arial" w:eastAsia="Calibri" w:hAnsi="Arial" w:cs="Arial"/>
      <w:color w:val="000000"/>
      <w:sz w:val="24"/>
      <w:szCs w:val="24"/>
      <w:lang w:eastAsia="sk-SK"/>
    </w:rPr>
  </w:style>
  <w:style w:type="paragraph" w:styleId="Pta">
    <w:name w:val="footer"/>
    <w:basedOn w:val="Normlny"/>
    <w:link w:val="PtaChar"/>
    <w:rsid w:val="00766ADA"/>
    <w:pPr>
      <w:tabs>
        <w:tab w:val="center" w:pos="4536"/>
        <w:tab w:val="right" w:pos="9072"/>
      </w:tabs>
    </w:pPr>
    <w:rPr>
      <w:rFonts w:eastAsia="Times New Roman"/>
      <w:sz w:val="22"/>
    </w:rPr>
  </w:style>
  <w:style w:type="character" w:customStyle="1" w:styleId="PtaChar">
    <w:name w:val="Päta Char"/>
    <w:basedOn w:val="Predvolenpsmoodseku"/>
    <w:link w:val="Pta"/>
    <w:rsid w:val="00766ADA"/>
    <w:rPr>
      <w:rFonts w:ascii="Times New Roman" w:eastAsia="Times New Roman" w:hAnsi="Times New Roman" w:cs="Times New Roman"/>
      <w:szCs w:val="20"/>
      <w:lang w:eastAsia="sk-SK"/>
    </w:rPr>
  </w:style>
  <w:style w:type="paragraph" w:styleId="Textbubliny">
    <w:name w:val="Balloon Text"/>
    <w:basedOn w:val="Normlny"/>
    <w:link w:val="TextbublinyChar"/>
    <w:uiPriority w:val="99"/>
    <w:semiHidden/>
    <w:unhideWhenUsed/>
    <w:rsid w:val="007708BC"/>
    <w:rPr>
      <w:rFonts w:ascii="Segoe UI" w:hAnsi="Segoe UI" w:cs="Segoe UI"/>
      <w:sz w:val="18"/>
      <w:szCs w:val="18"/>
    </w:rPr>
  </w:style>
  <w:style w:type="character" w:customStyle="1" w:styleId="TextbublinyChar">
    <w:name w:val="Text bubliny Char"/>
    <w:basedOn w:val="Predvolenpsmoodseku"/>
    <w:link w:val="Textbubliny"/>
    <w:uiPriority w:val="99"/>
    <w:semiHidden/>
    <w:rsid w:val="007708BC"/>
    <w:rPr>
      <w:rFonts w:ascii="Segoe UI" w:eastAsia="Calibri" w:hAnsi="Segoe UI" w:cs="Segoe UI"/>
      <w:sz w:val="18"/>
      <w:szCs w:val="18"/>
      <w:lang w:eastAsia="sk-SK"/>
    </w:rPr>
  </w:style>
  <w:style w:type="character" w:customStyle="1" w:styleId="highlig">
    <w:name w:val="highlig"/>
    <w:basedOn w:val="Predvolenpsmoodseku"/>
    <w:rsid w:val="00A82009"/>
    <w:rPr>
      <w:shd w:val="clear" w:color="auto" w:fill="AAE0F9"/>
    </w:rPr>
  </w:style>
  <w:style w:type="character" w:styleId="Hypertextovprepojenie">
    <w:name w:val="Hyperlink"/>
    <w:uiPriority w:val="99"/>
    <w:unhideWhenUsed/>
    <w:rsid w:val="007A3D89"/>
    <w:rPr>
      <w:color w:val="0000FF"/>
      <w:u w:val="single"/>
    </w:rPr>
  </w:style>
  <w:style w:type="paragraph" w:styleId="Zkladntext">
    <w:name w:val="Body Text"/>
    <w:basedOn w:val="Normlny"/>
    <w:link w:val="ZkladntextChar"/>
    <w:semiHidden/>
    <w:rsid w:val="002B5D87"/>
    <w:pPr>
      <w:widowControl w:val="0"/>
      <w:suppressAutoHyphens/>
      <w:spacing w:after="120"/>
    </w:pPr>
    <w:rPr>
      <w:rFonts w:eastAsia="Lucida Sans Unicode"/>
      <w:kern w:val="1"/>
      <w:sz w:val="24"/>
      <w:szCs w:val="24"/>
      <w:lang w:eastAsia="en-US"/>
    </w:rPr>
  </w:style>
  <w:style w:type="character" w:customStyle="1" w:styleId="ZkladntextChar">
    <w:name w:val="Základný text Char"/>
    <w:basedOn w:val="Predvolenpsmoodseku"/>
    <w:link w:val="Zkladntext"/>
    <w:semiHidden/>
    <w:rsid w:val="002B5D87"/>
    <w:rPr>
      <w:rFonts w:ascii="Times New Roman" w:eastAsia="Lucida Sans Unicode"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88176">
      <w:bodyDiv w:val="1"/>
      <w:marLeft w:val="0"/>
      <w:marRight w:val="0"/>
      <w:marTop w:val="0"/>
      <w:marBottom w:val="0"/>
      <w:divBdr>
        <w:top w:val="none" w:sz="0" w:space="0" w:color="auto"/>
        <w:left w:val="none" w:sz="0" w:space="0" w:color="auto"/>
        <w:bottom w:val="none" w:sz="0" w:space="0" w:color="auto"/>
        <w:right w:val="none" w:sz="0" w:space="0" w:color="auto"/>
      </w:divBdr>
    </w:div>
    <w:div w:id="484050199">
      <w:bodyDiv w:val="1"/>
      <w:marLeft w:val="0"/>
      <w:marRight w:val="0"/>
      <w:marTop w:val="0"/>
      <w:marBottom w:val="0"/>
      <w:divBdr>
        <w:top w:val="none" w:sz="0" w:space="0" w:color="auto"/>
        <w:left w:val="none" w:sz="0" w:space="0" w:color="auto"/>
        <w:bottom w:val="none" w:sz="0" w:space="0" w:color="auto"/>
        <w:right w:val="none" w:sz="0" w:space="0" w:color="auto"/>
      </w:divBdr>
    </w:div>
    <w:div w:id="592204566">
      <w:bodyDiv w:val="1"/>
      <w:marLeft w:val="0"/>
      <w:marRight w:val="0"/>
      <w:marTop w:val="0"/>
      <w:marBottom w:val="0"/>
      <w:divBdr>
        <w:top w:val="none" w:sz="0" w:space="0" w:color="auto"/>
        <w:left w:val="none" w:sz="0" w:space="0" w:color="auto"/>
        <w:bottom w:val="none" w:sz="0" w:space="0" w:color="auto"/>
        <w:right w:val="none" w:sz="0" w:space="0" w:color="auto"/>
      </w:divBdr>
    </w:div>
    <w:div w:id="700478272">
      <w:bodyDiv w:val="1"/>
      <w:marLeft w:val="0"/>
      <w:marRight w:val="0"/>
      <w:marTop w:val="0"/>
      <w:marBottom w:val="0"/>
      <w:divBdr>
        <w:top w:val="none" w:sz="0" w:space="0" w:color="auto"/>
        <w:left w:val="none" w:sz="0" w:space="0" w:color="auto"/>
        <w:bottom w:val="none" w:sz="0" w:space="0" w:color="auto"/>
        <w:right w:val="none" w:sz="0" w:space="0" w:color="auto"/>
      </w:divBdr>
    </w:div>
    <w:div w:id="1186821829">
      <w:bodyDiv w:val="1"/>
      <w:marLeft w:val="0"/>
      <w:marRight w:val="0"/>
      <w:marTop w:val="0"/>
      <w:marBottom w:val="0"/>
      <w:divBdr>
        <w:top w:val="none" w:sz="0" w:space="0" w:color="auto"/>
        <w:left w:val="none" w:sz="0" w:space="0" w:color="auto"/>
        <w:bottom w:val="none" w:sz="0" w:space="0" w:color="auto"/>
        <w:right w:val="none" w:sz="0" w:space="0" w:color="auto"/>
      </w:divBdr>
    </w:div>
    <w:div w:id="1276717575">
      <w:bodyDiv w:val="1"/>
      <w:marLeft w:val="0"/>
      <w:marRight w:val="0"/>
      <w:marTop w:val="0"/>
      <w:marBottom w:val="0"/>
      <w:divBdr>
        <w:top w:val="none" w:sz="0" w:space="0" w:color="auto"/>
        <w:left w:val="none" w:sz="0" w:space="0" w:color="auto"/>
        <w:bottom w:val="none" w:sz="0" w:space="0" w:color="auto"/>
        <w:right w:val="none" w:sz="0" w:space="0" w:color="auto"/>
      </w:divBdr>
    </w:div>
    <w:div w:id="1537505264">
      <w:bodyDiv w:val="1"/>
      <w:marLeft w:val="0"/>
      <w:marRight w:val="0"/>
      <w:marTop w:val="0"/>
      <w:marBottom w:val="0"/>
      <w:divBdr>
        <w:top w:val="none" w:sz="0" w:space="0" w:color="auto"/>
        <w:left w:val="none" w:sz="0" w:space="0" w:color="auto"/>
        <w:bottom w:val="none" w:sz="0" w:space="0" w:color="auto"/>
        <w:right w:val="none" w:sz="0" w:space="0" w:color="auto"/>
      </w:divBdr>
    </w:div>
    <w:div w:id="1795098135">
      <w:bodyDiv w:val="1"/>
      <w:marLeft w:val="0"/>
      <w:marRight w:val="0"/>
      <w:marTop w:val="0"/>
      <w:marBottom w:val="0"/>
      <w:divBdr>
        <w:top w:val="none" w:sz="0" w:space="0" w:color="auto"/>
        <w:left w:val="none" w:sz="0" w:space="0" w:color="auto"/>
        <w:bottom w:val="none" w:sz="0" w:space="0" w:color="auto"/>
        <w:right w:val="none" w:sz="0" w:space="0" w:color="auto"/>
      </w:divBdr>
    </w:div>
    <w:div w:id="1827626604">
      <w:bodyDiv w:val="1"/>
      <w:marLeft w:val="0"/>
      <w:marRight w:val="0"/>
      <w:marTop w:val="0"/>
      <w:marBottom w:val="0"/>
      <w:divBdr>
        <w:top w:val="none" w:sz="0" w:space="0" w:color="auto"/>
        <w:left w:val="none" w:sz="0" w:space="0" w:color="auto"/>
        <w:bottom w:val="none" w:sz="0" w:space="0" w:color="auto"/>
        <w:right w:val="none" w:sz="0" w:space="0" w:color="auto"/>
      </w:divBdr>
    </w:div>
    <w:div w:id="18582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8411F-29ED-4533-8D4B-A10089B6B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Pages>
  <Words>812</Words>
  <Characters>4634</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Mikleová Jožka</dc:creator>
  <cp:keywords/>
  <dc:description/>
  <cp:lastModifiedBy>Mikleová Jožka</cp:lastModifiedBy>
  <cp:revision>25</cp:revision>
  <cp:lastPrinted>2015-12-11T10:16:00Z</cp:lastPrinted>
  <dcterms:created xsi:type="dcterms:W3CDTF">2015-12-10T06:47:00Z</dcterms:created>
  <dcterms:modified xsi:type="dcterms:W3CDTF">2015-12-11T13:07:00Z</dcterms:modified>
</cp:coreProperties>
</file>